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DC" w:rsidRDefault="005455DC" w:rsidP="00DA572A"/>
    <w:p w:rsidR="005455DC" w:rsidRDefault="005455DC" w:rsidP="00E01EA9">
      <w:pPr>
        <w:jc w:val="center"/>
      </w:pPr>
    </w:p>
    <w:p w:rsidR="00F10B1A" w:rsidRPr="00E01EA9" w:rsidRDefault="005F1A00" w:rsidP="00E01EA9">
      <w:pPr>
        <w:jc w:val="center"/>
        <w:rPr>
          <w:b/>
        </w:rPr>
      </w:pPr>
      <w:r>
        <w:rPr>
          <w:noProof/>
          <w:lang w:eastAsia="en-GB"/>
        </w:rPr>
        <w:drawing>
          <wp:inline distT="0" distB="0" distL="0" distR="0">
            <wp:extent cx="28765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p w:rsidR="00F10B1A" w:rsidRDefault="00F10B1A"/>
    <w:p w:rsidR="00F10B1A" w:rsidRDefault="00F10B1A"/>
    <w:p w:rsidR="00F10B1A" w:rsidRDefault="00F10B1A">
      <w:pPr>
        <w:jc w:val="center"/>
        <w:rPr>
          <w:sz w:val="18"/>
        </w:rPr>
      </w:pPr>
    </w:p>
    <w:p w:rsidR="00E01EA9" w:rsidRDefault="00E01EA9">
      <w:pPr>
        <w:jc w:val="center"/>
        <w:rPr>
          <w:sz w:val="18"/>
        </w:rPr>
      </w:pPr>
    </w:p>
    <w:p w:rsidR="00E01EA9" w:rsidRDefault="00E01EA9">
      <w:pPr>
        <w:jc w:val="center"/>
        <w:rPr>
          <w:sz w:val="18"/>
        </w:rPr>
      </w:pPr>
    </w:p>
    <w:p w:rsidR="00E01EA9" w:rsidRDefault="00E01EA9">
      <w:pPr>
        <w:jc w:val="center"/>
        <w:rPr>
          <w:sz w:val="18"/>
        </w:rPr>
      </w:pPr>
    </w:p>
    <w:p w:rsidR="00E01EA9" w:rsidRDefault="00E01EA9">
      <w:pPr>
        <w:jc w:val="center"/>
        <w:rPr>
          <w:sz w:val="18"/>
        </w:rPr>
      </w:pPr>
    </w:p>
    <w:p w:rsidR="00E01EA9" w:rsidRDefault="00E01EA9">
      <w:pPr>
        <w:jc w:val="center"/>
        <w:rPr>
          <w:sz w:val="18"/>
        </w:rPr>
      </w:pPr>
    </w:p>
    <w:p w:rsidR="00F10B1A" w:rsidRDefault="00F10B1A">
      <w:pPr>
        <w:jc w:val="center"/>
        <w:rPr>
          <w:i/>
          <w:sz w:val="20"/>
        </w:rPr>
      </w:pPr>
    </w:p>
    <w:p w:rsidR="00F10B1A" w:rsidRDefault="00F10B1A" w:rsidP="005B4925">
      <w:pPr>
        <w:pStyle w:val="Heading5"/>
      </w:pPr>
      <w:r>
        <w:t>The Chartered Institute of</w:t>
      </w:r>
    </w:p>
    <w:p w:rsidR="00F10B1A" w:rsidRDefault="00F10B1A" w:rsidP="005B4925">
      <w:pPr>
        <w:jc w:val="center"/>
        <w:rPr>
          <w:rFonts w:ascii="Times New Roman" w:hAnsi="Times New Roman"/>
          <w:sz w:val="36"/>
        </w:rPr>
      </w:pPr>
      <w:r>
        <w:rPr>
          <w:rFonts w:ascii="Times New Roman" w:hAnsi="Times New Roman"/>
          <w:sz w:val="36"/>
        </w:rPr>
        <w:t>Purchasing and Supply</w:t>
      </w:r>
    </w:p>
    <w:p w:rsidR="00F10B1A" w:rsidRDefault="00F10B1A" w:rsidP="005B4925">
      <w:pPr>
        <w:jc w:val="center"/>
        <w:rPr>
          <w:rFonts w:ascii="Times New Roman" w:hAnsi="Times New Roman"/>
          <w:sz w:val="36"/>
        </w:rPr>
      </w:pPr>
    </w:p>
    <w:p w:rsidR="00F10B1A" w:rsidRDefault="00F10B1A" w:rsidP="005B4925">
      <w:pPr>
        <w:jc w:val="center"/>
        <w:rPr>
          <w:rFonts w:ascii="Times New Roman" w:hAnsi="Times New Roman"/>
          <w:sz w:val="36"/>
        </w:rPr>
      </w:pPr>
      <w:r>
        <w:rPr>
          <w:rFonts w:ascii="Times New Roman" w:hAnsi="Times New Roman"/>
          <w:sz w:val="36"/>
        </w:rPr>
        <w:t>Graduate Diploma Programme</w:t>
      </w:r>
    </w:p>
    <w:p w:rsidR="00F10B1A" w:rsidRDefault="00F10B1A">
      <w:pPr>
        <w:jc w:val="center"/>
        <w:rPr>
          <w:sz w:val="36"/>
        </w:rPr>
      </w:pPr>
    </w:p>
    <w:p w:rsidR="00F10B1A" w:rsidRDefault="00F10B1A">
      <w:pPr>
        <w:jc w:val="center"/>
        <w:rPr>
          <w:sz w:val="36"/>
        </w:rPr>
      </w:pPr>
    </w:p>
    <w:p w:rsidR="00F10B1A" w:rsidRDefault="00F10B1A">
      <w:pPr>
        <w:jc w:val="center"/>
        <w:rPr>
          <w:sz w:val="36"/>
        </w:rPr>
      </w:pPr>
    </w:p>
    <w:p w:rsidR="00F10B1A" w:rsidRDefault="00F10B1A">
      <w:pPr>
        <w:pBdr>
          <w:bottom w:val="single" w:sz="12" w:space="1" w:color="auto"/>
        </w:pBdr>
        <w:jc w:val="center"/>
        <w:rPr>
          <w:sz w:val="36"/>
        </w:rPr>
      </w:pPr>
    </w:p>
    <w:p w:rsidR="00F10B1A" w:rsidRDefault="00F10B1A">
      <w:pPr>
        <w:jc w:val="center"/>
        <w:rPr>
          <w:sz w:val="36"/>
        </w:rPr>
      </w:pPr>
    </w:p>
    <w:p w:rsidR="00F10B1A" w:rsidRDefault="00F10B1A">
      <w:pPr>
        <w:pStyle w:val="Heading6"/>
        <w:rPr>
          <w:b w:val="0"/>
          <w:i w:val="0"/>
          <w:sz w:val="24"/>
        </w:rPr>
      </w:pPr>
      <w:r>
        <w:t>Student Handbook</w:t>
      </w:r>
    </w:p>
    <w:p w:rsidR="00F10B1A" w:rsidRDefault="00F10B1A">
      <w:pPr>
        <w:pBdr>
          <w:bottom w:val="single" w:sz="12" w:space="1" w:color="auto"/>
        </w:pBdr>
      </w:pPr>
    </w:p>
    <w:p w:rsidR="00F10B1A" w:rsidRDefault="00F10B1A"/>
    <w:p w:rsidR="00F10B1A" w:rsidRDefault="00F10B1A">
      <w:pPr>
        <w:jc w:val="center"/>
      </w:pPr>
    </w:p>
    <w:p w:rsidR="00F10B1A" w:rsidRDefault="00F10B1A">
      <w:pPr>
        <w:jc w:val="center"/>
      </w:pPr>
    </w:p>
    <w:p w:rsidR="00F10B1A" w:rsidRDefault="00F10B1A">
      <w:pPr>
        <w:jc w:val="center"/>
      </w:pPr>
    </w:p>
    <w:p w:rsidR="00F10B1A" w:rsidRDefault="00F10B1A">
      <w:pPr>
        <w:jc w:val="center"/>
      </w:pPr>
    </w:p>
    <w:p w:rsidR="00F10B1A" w:rsidRDefault="00F10B1A">
      <w:pPr>
        <w:jc w:val="center"/>
      </w:pPr>
    </w:p>
    <w:p w:rsidR="00F10B1A" w:rsidRDefault="00F10B1A">
      <w:pPr>
        <w:jc w:val="center"/>
      </w:pPr>
    </w:p>
    <w:p w:rsidR="00EF0655" w:rsidRDefault="00BD3B31" w:rsidP="00EF0655">
      <w:pPr>
        <w:jc w:val="center"/>
        <w:rPr>
          <w:sz w:val="32"/>
        </w:rPr>
      </w:pPr>
      <w:r>
        <w:rPr>
          <w:sz w:val="32"/>
        </w:rPr>
        <w:t>2016</w:t>
      </w:r>
      <w:r w:rsidR="006C4976">
        <w:rPr>
          <w:sz w:val="32"/>
        </w:rPr>
        <w:t xml:space="preserve"> – 2</w:t>
      </w:r>
      <w:r w:rsidR="00EF0655">
        <w:rPr>
          <w:sz w:val="32"/>
        </w:rPr>
        <w:t>0</w:t>
      </w:r>
      <w:r w:rsidR="000A4CF4">
        <w:rPr>
          <w:sz w:val="32"/>
        </w:rPr>
        <w:t>1</w:t>
      </w:r>
      <w:r>
        <w:rPr>
          <w:sz w:val="32"/>
        </w:rPr>
        <w:t>7</w:t>
      </w:r>
    </w:p>
    <w:p w:rsidR="00EF0655" w:rsidRDefault="00EF0655" w:rsidP="00EF0655">
      <w:pPr>
        <w:jc w:val="center"/>
        <w:rPr>
          <w:sz w:val="32"/>
        </w:rPr>
      </w:pPr>
    </w:p>
    <w:p w:rsidR="00EF0655" w:rsidRDefault="00EF0655" w:rsidP="00EF0655">
      <w:pPr>
        <w:jc w:val="center"/>
        <w:rPr>
          <w:sz w:val="32"/>
        </w:rPr>
      </w:pPr>
    </w:p>
    <w:p w:rsidR="00EF0655" w:rsidRDefault="00EF0655" w:rsidP="00EF0655">
      <w:pPr>
        <w:jc w:val="center"/>
        <w:rPr>
          <w:sz w:val="32"/>
        </w:rPr>
      </w:pPr>
    </w:p>
    <w:p w:rsidR="00EF0655" w:rsidRDefault="00EF0655" w:rsidP="00EF0655">
      <w:pPr>
        <w:jc w:val="center"/>
        <w:rPr>
          <w:sz w:val="32"/>
        </w:rPr>
      </w:pPr>
    </w:p>
    <w:p w:rsidR="00EF0655" w:rsidRDefault="00EF0655" w:rsidP="00EF0655">
      <w:pPr>
        <w:jc w:val="center"/>
        <w:rPr>
          <w:sz w:val="32"/>
        </w:rPr>
      </w:pPr>
    </w:p>
    <w:p w:rsidR="00F10B1A" w:rsidRPr="00EF0655" w:rsidRDefault="00F10B1A" w:rsidP="00EF0655">
      <w:pPr>
        <w:jc w:val="center"/>
        <w:rPr>
          <w:b/>
          <w:sz w:val="32"/>
        </w:rPr>
      </w:pPr>
      <w:r w:rsidRPr="00EF0655">
        <w:rPr>
          <w:rFonts w:ascii="Arial" w:hAnsi="Arial"/>
          <w:b/>
        </w:rPr>
        <w:lastRenderedPageBreak/>
        <w:t>Contents</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230"/>
        <w:gridCol w:w="6708"/>
        <w:gridCol w:w="211"/>
        <w:gridCol w:w="1136"/>
      </w:tblGrid>
      <w:tr w:rsidR="00F10B1A">
        <w:trPr>
          <w:cantSplit/>
        </w:trPr>
        <w:tc>
          <w:tcPr>
            <w:tcW w:w="1230" w:type="dxa"/>
            <w:tcBorders>
              <w:bottom w:val="nil"/>
              <w:right w:val="nil"/>
            </w:tcBorders>
          </w:tcPr>
          <w:p w:rsidR="00F10B1A" w:rsidRDefault="00F10B1A">
            <w:pPr>
              <w:pStyle w:val="Footer"/>
              <w:tabs>
                <w:tab w:val="clear" w:pos="4153"/>
                <w:tab w:val="clear" w:pos="8306"/>
              </w:tabs>
              <w:rPr>
                <w:rFonts w:ascii="Garamond" w:hAnsi="Garamond"/>
              </w:rPr>
            </w:pPr>
          </w:p>
        </w:tc>
        <w:tc>
          <w:tcPr>
            <w:tcW w:w="6708" w:type="dxa"/>
            <w:tcBorders>
              <w:top w:val="nil"/>
              <w:left w:val="nil"/>
              <w:bottom w:val="nil"/>
              <w:right w:val="nil"/>
            </w:tcBorders>
          </w:tcPr>
          <w:p w:rsidR="00F10B1A" w:rsidRDefault="00F10B1A">
            <w:pPr>
              <w:pStyle w:val="Heading4"/>
            </w:pPr>
          </w:p>
        </w:tc>
        <w:tc>
          <w:tcPr>
            <w:tcW w:w="1347" w:type="dxa"/>
            <w:gridSpan w:val="2"/>
            <w:tcBorders>
              <w:top w:val="nil"/>
              <w:left w:val="nil"/>
              <w:bottom w:val="nil"/>
            </w:tcBorders>
          </w:tcPr>
          <w:p w:rsidR="00F10B1A" w:rsidRPr="00EF0655" w:rsidRDefault="00F10B1A">
            <w:pPr>
              <w:pStyle w:val="Heading4"/>
              <w:rPr>
                <w:b/>
              </w:rPr>
            </w:pPr>
            <w:r w:rsidRPr="00EF0655">
              <w:rPr>
                <w:b/>
              </w:rPr>
              <w:t>Pages</w:t>
            </w:r>
          </w:p>
        </w:tc>
      </w:tr>
      <w:tr w:rsidR="00F10B1A" w:rsidRPr="004B4C77">
        <w:tc>
          <w:tcPr>
            <w:tcW w:w="1230" w:type="dxa"/>
            <w:tcBorders>
              <w:top w:val="nil"/>
              <w:bottom w:val="nil"/>
              <w:right w:val="nil"/>
            </w:tcBorders>
          </w:tcPr>
          <w:p w:rsidR="00F10B1A" w:rsidRPr="004B4C77" w:rsidRDefault="00F10B1A">
            <w:pPr>
              <w:rPr>
                <w:rFonts w:ascii="Times New Roman" w:hAnsi="Times New Roman"/>
                <w:b/>
                <w:szCs w:val="24"/>
              </w:rPr>
            </w:pPr>
          </w:p>
          <w:p w:rsidR="00F10B1A" w:rsidRPr="004B4C77" w:rsidRDefault="00F10B1A">
            <w:pPr>
              <w:rPr>
                <w:rFonts w:ascii="Times New Roman" w:hAnsi="Times New Roman"/>
                <w:b/>
                <w:szCs w:val="24"/>
              </w:rPr>
            </w:pPr>
          </w:p>
          <w:p w:rsidR="00F10B1A" w:rsidRPr="004B4C77" w:rsidRDefault="005E3ECB">
            <w:pPr>
              <w:rPr>
                <w:rFonts w:ascii="Times New Roman" w:hAnsi="Times New Roman"/>
                <w:b/>
                <w:szCs w:val="24"/>
              </w:rPr>
            </w:pPr>
            <w:r w:rsidRPr="004B4C77">
              <w:rPr>
                <w:rFonts w:ascii="Times New Roman" w:hAnsi="Times New Roman"/>
                <w:b/>
                <w:szCs w:val="24"/>
              </w:rPr>
              <w:t>1.0</w:t>
            </w:r>
          </w:p>
        </w:tc>
        <w:tc>
          <w:tcPr>
            <w:tcW w:w="6919" w:type="dxa"/>
            <w:gridSpan w:val="2"/>
            <w:tcBorders>
              <w:top w:val="nil"/>
              <w:left w:val="nil"/>
              <w:bottom w:val="nil"/>
              <w:right w:val="nil"/>
            </w:tcBorders>
          </w:tcPr>
          <w:p w:rsidR="00F10B1A" w:rsidRPr="004B4C77" w:rsidRDefault="00F10B1A">
            <w:pPr>
              <w:rPr>
                <w:rFonts w:ascii="Times New Roman" w:hAnsi="Times New Roman"/>
                <w:b/>
                <w:szCs w:val="24"/>
              </w:rPr>
            </w:pPr>
          </w:p>
          <w:p w:rsidR="00F10B1A" w:rsidRPr="004B4C77" w:rsidRDefault="00F10B1A">
            <w:pPr>
              <w:rPr>
                <w:rFonts w:ascii="Times New Roman" w:hAnsi="Times New Roman"/>
                <w:b/>
                <w:szCs w:val="24"/>
              </w:rPr>
            </w:pPr>
          </w:p>
          <w:p w:rsidR="003B4340" w:rsidRPr="004B4C77" w:rsidRDefault="00602BEF" w:rsidP="00602BEF">
            <w:pPr>
              <w:rPr>
                <w:rFonts w:ascii="Times New Roman" w:hAnsi="Times New Roman"/>
                <w:b/>
                <w:szCs w:val="24"/>
              </w:rPr>
            </w:pPr>
            <w:r w:rsidRPr="004B4C77">
              <w:rPr>
                <w:rFonts w:ascii="Times New Roman" w:hAnsi="Times New Roman"/>
                <w:b/>
                <w:szCs w:val="24"/>
              </w:rPr>
              <w:t>General Information</w:t>
            </w:r>
          </w:p>
        </w:tc>
        <w:tc>
          <w:tcPr>
            <w:tcW w:w="1136" w:type="dxa"/>
            <w:tcBorders>
              <w:top w:val="nil"/>
              <w:left w:val="nil"/>
              <w:bottom w:val="nil"/>
            </w:tcBorders>
          </w:tcPr>
          <w:p w:rsidR="00F10B1A" w:rsidRPr="004B4C77" w:rsidRDefault="00F10B1A">
            <w:pPr>
              <w:rPr>
                <w:rFonts w:ascii="Times New Roman" w:hAnsi="Times New Roman"/>
                <w:szCs w:val="24"/>
              </w:rPr>
            </w:pPr>
          </w:p>
          <w:p w:rsidR="00F10B1A" w:rsidRPr="004B4C77" w:rsidRDefault="00F10B1A">
            <w:pPr>
              <w:rPr>
                <w:rFonts w:ascii="Times New Roman" w:hAnsi="Times New Roman"/>
                <w:szCs w:val="24"/>
              </w:rPr>
            </w:pPr>
          </w:p>
          <w:p w:rsidR="00F10B1A" w:rsidRPr="004B4C77" w:rsidRDefault="00261317">
            <w:pPr>
              <w:rPr>
                <w:rFonts w:ascii="Times New Roman" w:hAnsi="Times New Roman"/>
                <w:szCs w:val="24"/>
              </w:rPr>
            </w:pPr>
            <w:r>
              <w:rPr>
                <w:rFonts w:ascii="Times New Roman" w:hAnsi="Times New Roman"/>
                <w:szCs w:val="24"/>
              </w:rPr>
              <w:t>4</w:t>
            </w:r>
          </w:p>
        </w:tc>
      </w:tr>
      <w:tr w:rsidR="00F10B1A" w:rsidRPr="004B4C77">
        <w:tc>
          <w:tcPr>
            <w:tcW w:w="1230" w:type="dxa"/>
            <w:tcBorders>
              <w:top w:val="nil"/>
              <w:bottom w:val="nil"/>
              <w:right w:val="nil"/>
            </w:tcBorders>
          </w:tcPr>
          <w:p w:rsidR="00F10B1A" w:rsidRPr="004B4C77" w:rsidRDefault="00860AFB">
            <w:pPr>
              <w:pStyle w:val="Footer"/>
              <w:tabs>
                <w:tab w:val="clear" w:pos="4153"/>
                <w:tab w:val="clear" w:pos="8306"/>
              </w:tabs>
              <w:rPr>
                <w:szCs w:val="24"/>
              </w:rPr>
            </w:pPr>
            <w:r w:rsidRPr="004B4C77">
              <w:rPr>
                <w:szCs w:val="24"/>
              </w:rPr>
              <w:t>1.</w:t>
            </w:r>
            <w:r w:rsidR="005E3ECB" w:rsidRPr="004B4C77">
              <w:rPr>
                <w:szCs w:val="24"/>
              </w:rPr>
              <w:t>1</w:t>
            </w:r>
          </w:p>
        </w:tc>
        <w:tc>
          <w:tcPr>
            <w:tcW w:w="6919" w:type="dxa"/>
            <w:gridSpan w:val="2"/>
            <w:tcBorders>
              <w:top w:val="nil"/>
              <w:left w:val="nil"/>
              <w:bottom w:val="nil"/>
              <w:right w:val="nil"/>
            </w:tcBorders>
          </w:tcPr>
          <w:p w:rsidR="00F10B1A" w:rsidRPr="004B4C77" w:rsidRDefault="00F10B1A">
            <w:pPr>
              <w:rPr>
                <w:rFonts w:ascii="Times New Roman" w:hAnsi="Times New Roman"/>
                <w:szCs w:val="24"/>
              </w:rPr>
            </w:pPr>
            <w:r w:rsidRPr="004B4C77">
              <w:rPr>
                <w:rFonts w:ascii="Times New Roman" w:hAnsi="Times New Roman"/>
                <w:szCs w:val="24"/>
              </w:rPr>
              <w:t>Provider</w:t>
            </w:r>
          </w:p>
        </w:tc>
        <w:tc>
          <w:tcPr>
            <w:tcW w:w="1136" w:type="dxa"/>
            <w:tcBorders>
              <w:top w:val="nil"/>
              <w:left w:val="nil"/>
              <w:bottom w:val="nil"/>
            </w:tcBorders>
          </w:tcPr>
          <w:p w:rsidR="00F10B1A" w:rsidRPr="004B4C77" w:rsidRDefault="00261317">
            <w:pPr>
              <w:rPr>
                <w:rFonts w:ascii="Times New Roman" w:hAnsi="Times New Roman"/>
                <w:szCs w:val="24"/>
              </w:rPr>
            </w:pPr>
            <w:r>
              <w:rPr>
                <w:rFonts w:ascii="Times New Roman" w:hAnsi="Times New Roman"/>
                <w:szCs w:val="24"/>
              </w:rPr>
              <w:t>4</w:t>
            </w:r>
          </w:p>
        </w:tc>
      </w:tr>
      <w:tr w:rsidR="00F10B1A" w:rsidRPr="004B4C77">
        <w:tc>
          <w:tcPr>
            <w:tcW w:w="1230" w:type="dxa"/>
            <w:tcBorders>
              <w:top w:val="nil"/>
              <w:bottom w:val="nil"/>
              <w:right w:val="nil"/>
            </w:tcBorders>
          </w:tcPr>
          <w:p w:rsidR="00F10B1A" w:rsidRPr="004B4C77" w:rsidRDefault="003B4340">
            <w:pPr>
              <w:rPr>
                <w:rFonts w:ascii="Times New Roman" w:hAnsi="Times New Roman"/>
                <w:szCs w:val="24"/>
              </w:rPr>
            </w:pPr>
            <w:r w:rsidRPr="004B4C77">
              <w:rPr>
                <w:rFonts w:ascii="Times New Roman" w:hAnsi="Times New Roman"/>
                <w:szCs w:val="24"/>
              </w:rPr>
              <w:t>1.</w:t>
            </w:r>
            <w:r w:rsidR="005E3ECB" w:rsidRPr="004B4C77">
              <w:rPr>
                <w:rFonts w:ascii="Times New Roman" w:hAnsi="Times New Roman"/>
                <w:szCs w:val="24"/>
              </w:rPr>
              <w:t>2</w:t>
            </w:r>
          </w:p>
        </w:tc>
        <w:tc>
          <w:tcPr>
            <w:tcW w:w="6919" w:type="dxa"/>
            <w:gridSpan w:val="2"/>
            <w:tcBorders>
              <w:top w:val="nil"/>
              <w:left w:val="nil"/>
              <w:bottom w:val="nil"/>
              <w:right w:val="nil"/>
            </w:tcBorders>
          </w:tcPr>
          <w:p w:rsidR="00F10B1A" w:rsidRPr="004B4C77" w:rsidRDefault="003B4340">
            <w:pPr>
              <w:rPr>
                <w:rFonts w:ascii="Times New Roman" w:hAnsi="Times New Roman"/>
                <w:szCs w:val="24"/>
              </w:rPr>
            </w:pPr>
            <w:r w:rsidRPr="004B4C77">
              <w:rPr>
                <w:rFonts w:ascii="Times New Roman" w:hAnsi="Times New Roman"/>
                <w:szCs w:val="24"/>
              </w:rPr>
              <w:t>Training Venue</w:t>
            </w:r>
          </w:p>
        </w:tc>
        <w:tc>
          <w:tcPr>
            <w:tcW w:w="1136" w:type="dxa"/>
            <w:tcBorders>
              <w:top w:val="nil"/>
              <w:left w:val="nil"/>
              <w:bottom w:val="nil"/>
            </w:tcBorders>
          </w:tcPr>
          <w:p w:rsidR="00F10B1A" w:rsidRPr="004B4C77" w:rsidRDefault="00261317">
            <w:pPr>
              <w:rPr>
                <w:rFonts w:ascii="Times New Roman" w:hAnsi="Times New Roman"/>
                <w:szCs w:val="24"/>
              </w:rPr>
            </w:pPr>
            <w:r>
              <w:rPr>
                <w:rFonts w:ascii="Times New Roman" w:hAnsi="Times New Roman"/>
                <w:szCs w:val="24"/>
              </w:rPr>
              <w:t>4</w:t>
            </w:r>
          </w:p>
        </w:tc>
      </w:tr>
      <w:tr w:rsidR="0000517A" w:rsidRPr="004B4C77">
        <w:tc>
          <w:tcPr>
            <w:tcW w:w="1230" w:type="dxa"/>
            <w:tcBorders>
              <w:top w:val="nil"/>
              <w:bottom w:val="nil"/>
              <w:right w:val="nil"/>
            </w:tcBorders>
          </w:tcPr>
          <w:p w:rsidR="0000517A" w:rsidRPr="004B4C77" w:rsidRDefault="003B4340">
            <w:pPr>
              <w:rPr>
                <w:rFonts w:ascii="Times New Roman" w:hAnsi="Times New Roman"/>
                <w:szCs w:val="24"/>
              </w:rPr>
            </w:pPr>
            <w:r w:rsidRPr="004B4C77">
              <w:rPr>
                <w:rFonts w:ascii="Times New Roman" w:hAnsi="Times New Roman"/>
                <w:szCs w:val="24"/>
              </w:rPr>
              <w:t>1.</w:t>
            </w:r>
            <w:r w:rsidR="005E3ECB" w:rsidRPr="004B4C77">
              <w:rPr>
                <w:rFonts w:ascii="Times New Roman" w:hAnsi="Times New Roman"/>
                <w:szCs w:val="24"/>
              </w:rPr>
              <w:t>3</w:t>
            </w:r>
          </w:p>
        </w:tc>
        <w:tc>
          <w:tcPr>
            <w:tcW w:w="6919" w:type="dxa"/>
            <w:gridSpan w:val="2"/>
            <w:tcBorders>
              <w:top w:val="nil"/>
              <w:left w:val="nil"/>
              <w:bottom w:val="nil"/>
              <w:right w:val="nil"/>
            </w:tcBorders>
          </w:tcPr>
          <w:p w:rsidR="0000517A" w:rsidRPr="004B4C77" w:rsidRDefault="003B4340">
            <w:pPr>
              <w:rPr>
                <w:rFonts w:ascii="Times New Roman" w:hAnsi="Times New Roman"/>
                <w:szCs w:val="24"/>
              </w:rPr>
            </w:pPr>
            <w:r w:rsidRPr="004B4C77">
              <w:rPr>
                <w:rFonts w:ascii="Times New Roman" w:hAnsi="Times New Roman"/>
                <w:szCs w:val="24"/>
              </w:rPr>
              <w:t>Directions</w:t>
            </w:r>
          </w:p>
        </w:tc>
        <w:tc>
          <w:tcPr>
            <w:tcW w:w="1136" w:type="dxa"/>
            <w:tcBorders>
              <w:top w:val="nil"/>
              <w:left w:val="nil"/>
              <w:bottom w:val="nil"/>
            </w:tcBorders>
          </w:tcPr>
          <w:p w:rsidR="0000517A" w:rsidRPr="004B4C77" w:rsidRDefault="00261317">
            <w:pPr>
              <w:rPr>
                <w:rFonts w:ascii="Times New Roman" w:hAnsi="Times New Roman"/>
                <w:szCs w:val="24"/>
              </w:rPr>
            </w:pPr>
            <w:r>
              <w:rPr>
                <w:rFonts w:ascii="Times New Roman" w:hAnsi="Times New Roman"/>
                <w:szCs w:val="24"/>
              </w:rPr>
              <w:t>4</w:t>
            </w:r>
          </w:p>
        </w:tc>
      </w:tr>
      <w:tr w:rsidR="0000517A" w:rsidRPr="004B4C77">
        <w:tc>
          <w:tcPr>
            <w:tcW w:w="1230" w:type="dxa"/>
            <w:tcBorders>
              <w:top w:val="nil"/>
              <w:bottom w:val="nil"/>
              <w:right w:val="nil"/>
            </w:tcBorders>
          </w:tcPr>
          <w:p w:rsidR="0000517A" w:rsidRPr="004B4C77" w:rsidRDefault="0000517A">
            <w:pPr>
              <w:rPr>
                <w:rFonts w:ascii="Times New Roman" w:hAnsi="Times New Roman"/>
                <w:szCs w:val="24"/>
              </w:rPr>
            </w:pPr>
            <w:r w:rsidRPr="004B4C77">
              <w:rPr>
                <w:rFonts w:ascii="Times New Roman" w:hAnsi="Times New Roman"/>
                <w:szCs w:val="24"/>
              </w:rPr>
              <w:t>1.</w:t>
            </w:r>
            <w:r w:rsidR="005E3ECB" w:rsidRPr="004B4C77">
              <w:rPr>
                <w:rFonts w:ascii="Times New Roman" w:hAnsi="Times New Roman"/>
                <w:szCs w:val="24"/>
              </w:rPr>
              <w:t>4</w:t>
            </w:r>
          </w:p>
          <w:p w:rsidR="003B4340" w:rsidRPr="004B4C77" w:rsidRDefault="005E3ECB">
            <w:pPr>
              <w:rPr>
                <w:rFonts w:ascii="Times New Roman" w:hAnsi="Times New Roman"/>
                <w:szCs w:val="24"/>
              </w:rPr>
            </w:pPr>
            <w:r w:rsidRPr="004B4C77">
              <w:rPr>
                <w:rFonts w:ascii="Times New Roman" w:hAnsi="Times New Roman"/>
                <w:szCs w:val="24"/>
              </w:rPr>
              <w:t>1.5</w:t>
            </w:r>
          </w:p>
        </w:tc>
        <w:tc>
          <w:tcPr>
            <w:tcW w:w="6919" w:type="dxa"/>
            <w:gridSpan w:val="2"/>
            <w:tcBorders>
              <w:top w:val="nil"/>
              <w:left w:val="nil"/>
              <w:bottom w:val="nil"/>
              <w:right w:val="nil"/>
            </w:tcBorders>
          </w:tcPr>
          <w:p w:rsidR="0000517A" w:rsidRPr="004B4C77" w:rsidRDefault="003B4340">
            <w:pPr>
              <w:rPr>
                <w:rFonts w:ascii="Times New Roman" w:hAnsi="Times New Roman"/>
                <w:szCs w:val="24"/>
              </w:rPr>
            </w:pPr>
            <w:r w:rsidRPr="004B4C77">
              <w:rPr>
                <w:rFonts w:ascii="Times New Roman" w:hAnsi="Times New Roman"/>
                <w:szCs w:val="24"/>
              </w:rPr>
              <w:t>Learning resources</w:t>
            </w:r>
          </w:p>
          <w:p w:rsidR="003B4340" w:rsidRPr="004B4C77" w:rsidRDefault="003B4340">
            <w:pPr>
              <w:rPr>
                <w:rFonts w:ascii="Times New Roman" w:hAnsi="Times New Roman"/>
                <w:szCs w:val="24"/>
              </w:rPr>
            </w:pPr>
            <w:r w:rsidRPr="004B4C77">
              <w:rPr>
                <w:rFonts w:ascii="Times New Roman" w:hAnsi="Times New Roman"/>
                <w:szCs w:val="24"/>
              </w:rPr>
              <w:t xml:space="preserve">How to enrol                                                                                                  </w:t>
            </w:r>
          </w:p>
          <w:p w:rsidR="003B4340" w:rsidRPr="004B4C77" w:rsidRDefault="003B4340">
            <w:pPr>
              <w:rPr>
                <w:rFonts w:ascii="Times New Roman" w:hAnsi="Times New Roman"/>
                <w:szCs w:val="24"/>
              </w:rPr>
            </w:pPr>
          </w:p>
        </w:tc>
        <w:tc>
          <w:tcPr>
            <w:tcW w:w="1136" w:type="dxa"/>
            <w:tcBorders>
              <w:top w:val="nil"/>
              <w:left w:val="nil"/>
              <w:bottom w:val="nil"/>
            </w:tcBorders>
          </w:tcPr>
          <w:p w:rsidR="00261317" w:rsidRDefault="00261317">
            <w:pPr>
              <w:rPr>
                <w:rFonts w:ascii="Times New Roman" w:hAnsi="Times New Roman"/>
                <w:szCs w:val="24"/>
              </w:rPr>
            </w:pPr>
            <w:r>
              <w:rPr>
                <w:rFonts w:ascii="Times New Roman" w:hAnsi="Times New Roman"/>
                <w:szCs w:val="24"/>
              </w:rPr>
              <w:t>5</w:t>
            </w:r>
          </w:p>
          <w:p w:rsidR="00E16BF1" w:rsidRPr="004B4C77" w:rsidRDefault="00E16BF1">
            <w:pPr>
              <w:rPr>
                <w:rFonts w:ascii="Times New Roman" w:hAnsi="Times New Roman"/>
                <w:szCs w:val="24"/>
              </w:rPr>
            </w:pPr>
            <w:r>
              <w:rPr>
                <w:rFonts w:ascii="Times New Roman" w:hAnsi="Times New Roman"/>
                <w:szCs w:val="24"/>
              </w:rPr>
              <w:t>6</w:t>
            </w:r>
          </w:p>
        </w:tc>
      </w:tr>
      <w:tr w:rsidR="0000517A" w:rsidRPr="004B4C77">
        <w:tc>
          <w:tcPr>
            <w:tcW w:w="1230" w:type="dxa"/>
            <w:tcBorders>
              <w:top w:val="nil"/>
              <w:bottom w:val="nil"/>
              <w:right w:val="nil"/>
            </w:tcBorders>
          </w:tcPr>
          <w:p w:rsidR="0000517A" w:rsidRPr="004B4C77" w:rsidRDefault="0000517A">
            <w:pPr>
              <w:rPr>
                <w:rFonts w:ascii="Times New Roman" w:hAnsi="Times New Roman"/>
                <w:szCs w:val="24"/>
              </w:rPr>
            </w:pPr>
          </w:p>
        </w:tc>
        <w:tc>
          <w:tcPr>
            <w:tcW w:w="6919" w:type="dxa"/>
            <w:gridSpan w:val="2"/>
            <w:tcBorders>
              <w:top w:val="nil"/>
              <w:left w:val="nil"/>
              <w:bottom w:val="nil"/>
              <w:right w:val="nil"/>
            </w:tcBorders>
          </w:tcPr>
          <w:p w:rsidR="0000517A" w:rsidRPr="004B4C77" w:rsidRDefault="0000517A">
            <w:pPr>
              <w:rPr>
                <w:rFonts w:ascii="Times New Roman" w:hAnsi="Times New Roman"/>
                <w:szCs w:val="24"/>
              </w:rPr>
            </w:pPr>
          </w:p>
        </w:tc>
        <w:tc>
          <w:tcPr>
            <w:tcW w:w="1136" w:type="dxa"/>
            <w:tcBorders>
              <w:top w:val="nil"/>
              <w:left w:val="nil"/>
              <w:bottom w:val="nil"/>
            </w:tcBorders>
          </w:tcPr>
          <w:p w:rsidR="0000517A" w:rsidRPr="004B4C77" w:rsidRDefault="0000517A">
            <w:pPr>
              <w:rPr>
                <w:rFonts w:ascii="Times New Roman" w:hAnsi="Times New Roman"/>
                <w:szCs w:val="24"/>
              </w:rPr>
            </w:pPr>
          </w:p>
        </w:tc>
      </w:tr>
      <w:tr w:rsidR="0000517A" w:rsidRPr="004B4C77">
        <w:tc>
          <w:tcPr>
            <w:tcW w:w="1230" w:type="dxa"/>
            <w:tcBorders>
              <w:top w:val="nil"/>
              <w:bottom w:val="nil"/>
              <w:right w:val="nil"/>
            </w:tcBorders>
          </w:tcPr>
          <w:p w:rsidR="0000517A" w:rsidRPr="004B4C77" w:rsidRDefault="0000517A">
            <w:pPr>
              <w:rPr>
                <w:rFonts w:ascii="Times New Roman" w:hAnsi="Times New Roman"/>
                <w:b/>
                <w:szCs w:val="24"/>
              </w:rPr>
            </w:pPr>
            <w:r w:rsidRPr="004B4C77">
              <w:rPr>
                <w:rFonts w:ascii="Times New Roman" w:hAnsi="Times New Roman"/>
                <w:b/>
                <w:szCs w:val="24"/>
              </w:rPr>
              <w:t>2.0</w:t>
            </w:r>
          </w:p>
        </w:tc>
        <w:tc>
          <w:tcPr>
            <w:tcW w:w="6919" w:type="dxa"/>
            <w:gridSpan w:val="2"/>
            <w:tcBorders>
              <w:top w:val="nil"/>
              <w:left w:val="nil"/>
              <w:bottom w:val="nil"/>
              <w:right w:val="nil"/>
            </w:tcBorders>
          </w:tcPr>
          <w:p w:rsidR="0000517A" w:rsidRPr="004B4C77" w:rsidRDefault="003B4340">
            <w:pPr>
              <w:rPr>
                <w:rFonts w:ascii="Times New Roman" w:hAnsi="Times New Roman"/>
                <w:b/>
                <w:szCs w:val="24"/>
              </w:rPr>
            </w:pPr>
            <w:r w:rsidRPr="004B4C77">
              <w:rPr>
                <w:rFonts w:ascii="Times New Roman" w:hAnsi="Times New Roman"/>
                <w:b/>
                <w:szCs w:val="24"/>
              </w:rPr>
              <w:t>CIPS Courses</w:t>
            </w:r>
          </w:p>
        </w:tc>
        <w:tc>
          <w:tcPr>
            <w:tcW w:w="1136" w:type="dxa"/>
            <w:tcBorders>
              <w:top w:val="nil"/>
              <w:left w:val="nil"/>
              <w:bottom w:val="nil"/>
            </w:tcBorders>
          </w:tcPr>
          <w:p w:rsidR="0000517A" w:rsidRPr="004B4C77" w:rsidRDefault="00E41533">
            <w:pPr>
              <w:rPr>
                <w:rFonts w:ascii="Times New Roman" w:hAnsi="Times New Roman"/>
                <w:szCs w:val="24"/>
              </w:rPr>
            </w:pPr>
            <w:r>
              <w:rPr>
                <w:rFonts w:ascii="Times New Roman" w:hAnsi="Times New Roman"/>
                <w:szCs w:val="24"/>
              </w:rPr>
              <w:t>6</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Pr>
                <w:rFonts w:ascii="Times New Roman" w:hAnsi="Times New Roman"/>
                <w:szCs w:val="24"/>
              </w:rPr>
              <w:t>2.1</w:t>
            </w:r>
          </w:p>
        </w:tc>
        <w:tc>
          <w:tcPr>
            <w:tcW w:w="6919" w:type="dxa"/>
            <w:gridSpan w:val="2"/>
            <w:tcBorders>
              <w:top w:val="nil"/>
              <w:left w:val="nil"/>
              <w:bottom w:val="nil"/>
              <w:right w:val="nil"/>
            </w:tcBorders>
          </w:tcPr>
          <w:p w:rsidR="00A31DE8" w:rsidRPr="004B4C77" w:rsidRDefault="00A31DE8">
            <w:pPr>
              <w:pStyle w:val="Heading3"/>
              <w:rPr>
                <w:szCs w:val="24"/>
              </w:rPr>
            </w:pPr>
            <w:r w:rsidRPr="004B4C77">
              <w:rPr>
                <w:szCs w:val="24"/>
              </w:rPr>
              <w:t>Diploma</w:t>
            </w:r>
            <w:r>
              <w:rPr>
                <w:szCs w:val="24"/>
              </w:rPr>
              <w:t xml:space="preserve"> in Procurement &amp; Supply</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6</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2</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Overview</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6</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3</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Course entry requirements</w:t>
            </w:r>
          </w:p>
        </w:tc>
        <w:tc>
          <w:tcPr>
            <w:tcW w:w="1136" w:type="dxa"/>
            <w:tcBorders>
              <w:top w:val="nil"/>
              <w:left w:val="nil"/>
              <w:bottom w:val="nil"/>
            </w:tcBorders>
          </w:tcPr>
          <w:p w:rsidR="00A31DE8" w:rsidRPr="004B4C77" w:rsidRDefault="00A31DE8">
            <w:pPr>
              <w:rPr>
                <w:rFonts w:ascii="Times New Roman" w:hAnsi="Times New Roman"/>
                <w:szCs w:val="24"/>
              </w:rPr>
            </w:pPr>
            <w:r w:rsidRPr="004B4C77">
              <w:rPr>
                <w:rFonts w:ascii="Times New Roman" w:hAnsi="Times New Roman"/>
                <w:szCs w:val="24"/>
              </w:rPr>
              <w:t>7</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4</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Exemption policy</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7</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5</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Timetable</w:t>
            </w:r>
            <w:r w:rsidR="00BD3B31">
              <w:rPr>
                <w:rFonts w:ascii="Times New Roman" w:hAnsi="Times New Roman"/>
                <w:szCs w:val="24"/>
              </w:rPr>
              <w:t xml:space="preserve"> 2016</w:t>
            </w:r>
            <w:r>
              <w:rPr>
                <w:rFonts w:ascii="Times New Roman" w:hAnsi="Times New Roman"/>
                <w:szCs w:val="24"/>
              </w:rPr>
              <w:t>/1</w:t>
            </w:r>
            <w:r w:rsidR="00BD3B31">
              <w:rPr>
                <w:rFonts w:ascii="Times New Roman" w:hAnsi="Times New Roman"/>
                <w:szCs w:val="24"/>
              </w:rPr>
              <w:t>7</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7</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6</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Examination dates</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7</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Pr>
                <w:rFonts w:ascii="Times New Roman" w:hAnsi="Times New Roman"/>
                <w:szCs w:val="24"/>
              </w:rPr>
              <w:t>7</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Costs</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7</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pStyle w:val="Heading3"/>
              <w:rPr>
                <w:szCs w:val="24"/>
              </w:rPr>
            </w:pPr>
            <w:r>
              <w:rPr>
                <w:szCs w:val="24"/>
              </w:rPr>
              <w:t>Advanced Diploma &amp; Professional</w:t>
            </w:r>
            <w:r w:rsidRPr="004B4C77">
              <w:rPr>
                <w:szCs w:val="24"/>
              </w:rPr>
              <w:t xml:space="preserve"> Diploma</w:t>
            </w: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E16BF1">
            <w:pPr>
              <w:rPr>
                <w:rFonts w:ascii="Times New Roman" w:hAnsi="Times New Roman"/>
                <w:szCs w:val="24"/>
              </w:rPr>
            </w:pPr>
            <w:r>
              <w:rPr>
                <w:rFonts w:ascii="Times New Roman" w:hAnsi="Times New Roman"/>
                <w:szCs w:val="24"/>
              </w:rPr>
              <w:t>2.8</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Overview</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8</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2.</w:t>
            </w:r>
            <w:r w:rsidR="00E16BF1">
              <w:rPr>
                <w:rFonts w:ascii="Times New Roman" w:hAnsi="Times New Roman"/>
                <w:szCs w:val="24"/>
              </w:rPr>
              <w:t>9</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Course entry requirements</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8</w:t>
            </w:r>
          </w:p>
        </w:tc>
      </w:tr>
      <w:tr w:rsidR="00A31DE8" w:rsidRPr="004B4C77">
        <w:tc>
          <w:tcPr>
            <w:tcW w:w="1230" w:type="dxa"/>
            <w:tcBorders>
              <w:top w:val="nil"/>
              <w:bottom w:val="nil"/>
              <w:right w:val="nil"/>
            </w:tcBorders>
          </w:tcPr>
          <w:p w:rsidR="00A31DE8" w:rsidRPr="004B4C77" w:rsidRDefault="00E16BF1">
            <w:pPr>
              <w:rPr>
                <w:rFonts w:ascii="Times New Roman" w:hAnsi="Times New Roman"/>
                <w:szCs w:val="24"/>
              </w:rPr>
            </w:pPr>
            <w:r>
              <w:rPr>
                <w:rFonts w:ascii="Times New Roman" w:hAnsi="Times New Roman"/>
                <w:szCs w:val="24"/>
              </w:rPr>
              <w:t>2.10</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Exemption policy</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8</w:t>
            </w:r>
          </w:p>
        </w:tc>
      </w:tr>
      <w:tr w:rsidR="00A31DE8" w:rsidRPr="004B4C77">
        <w:tc>
          <w:tcPr>
            <w:tcW w:w="1230" w:type="dxa"/>
            <w:tcBorders>
              <w:top w:val="nil"/>
              <w:bottom w:val="nil"/>
              <w:right w:val="nil"/>
            </w:tcBorders>
          </w:tcPr>
          <w:p w:rsidR="00A31DE8" w:rsidRPr="004B4C77" w:rsidRDefault="00E16BF1">
            <w:pPr>
              <w:rPr>
                <w:rFonts w:ascii="Times New Roman" w:hAnsi="Times New Roman"/>
                <w:szCs w:val="24"/>
              </w:rPr>
            </w:pPr>
            <w:r>
              <w:rPr>
                <w:rFonts w:ascii="Times New Roman" w:hAnsi="Times New Roman"/>
                <w:szCs w:val="24"/>
              </w:rPr>
              <w:t>2.11</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Timetables</w:t>
            </w:r>
            <w:r w:rsidR="00BD3B31">
              <w:rPr>
                <w:rFonts w:ascii="Times New Roman" w:hAnsi="Times New Roman"/>
                <w:szCs w:val="24"/>
              </w:rPr>
              <w:t xml:space="preserve"> 2016/17</w:t>
            </w:r>
            <w:r>
              <w:rPr>
                <w:rFonts w:ascii="Times New Roman" w:hAnsi="Times New Roman"/>
                <w:szCs w:val="24"/>
              </w:rPr>
              <w:t xml:space="preserve"> Advanced</w:t>
            </w:r>
            <w:r w:rsidR="00031B05">
              <w:rPr>
                <w:rFonts w:ascii="Times New Roman" w:hAnsi="Times New Roman"/>
                <w:szCs w:val="24"/>
              </w:rPr>
              <w:t xml:space="preserve"> </w:t>
            </w:r>
            <w:r w:rsidRPr="004B4C77">
              <w:rPr>
                <w:rFonts w:ascii="Times New Roman" w:hAnsi="Times New Roman"/>
                <w:szCs w:val="24"/>
              </w:rPr>
              <w:t>&amp;</w:t>
            </w:r>
            <w:r w:rsidR="00031B05">
              <w:rPr>
                <w:rFonts w:ascii="Times New Roman" w:hAnsi="Times New Roman"/>
                <w:szCs w:val="24"/>
              </w:rPr>
              <w:t xml:space="preserve"> </w:t>
            </w:r>
            <w:r>
              <w:rPr>
                <w:rFonts w:ascii="Times New Roman" w:hAnsi="Times New Roman"/>
                <w:szCs w:val="24"/>
              </w:rPr>
              <w:t>Professional Diploma</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8</w:t>
            </w:r>
          </w:p>
        </w:tc>
      </w:tr>
      <w:tr w:rsidR="00A31DE8" w:rsidRPr="004B4C77">
        <w:tc>
          <w:tcPr>
            <w:tcW w:w="1230" w:type="dxa"/>
            <w:tcBorders>
              <w:top w:val="nil"/>
              <w:bottom w:val="nil"/>
              <w:right w:val="nil"/>
            </w:tcBorders>
          </w:tcPr>
          <w:p w:rsidR="00A31DE8" w:rsidRPr="004B4C77" w:rsidRDefault="00E16BF1">
            <w:pPr>
              <w:rPr>
                <w:rFonts w:ascii="Times New Roman" w:hAnsi="Times New Roman"/>
                <w:szCs w:val="24"/>
              </w:rPr>
            </w:pPr>
            <w:r>
              <w:rPr>
                <w:rFonts w:ascii="Times New Roman" w:hAnsi="Times New Roman"/>
                <w:szCs w:val="24"/>
              </w:rPr>
              <w:t>2.12</w:t>
            </w:r>
          </w:p>
        </w:tc>
        <w:tc>
          <w:tcPr>
            <w:tcW w:w="6919" w:type="dxa"/>
            <w:gridSpan w:val="2"/>
            <w:tcBorders>
              <w:top w:val="nil"/>
              <w:left w:val="nil"/>
              <w:bottom w:val="nil"/>
              <w:right w:val="nil"/>
            </w:tcBorders>
          </w:tcPr>
          <w:p w:rsidR="00A31DE8" w:rsidRPr="004B4C77" w:rsidRDefault="00BD3B31">
            <w:pPr>
              <w:rPr>
                <w:rFonts w:ascii="Times New Roman" w:hAnsi="Times New Roman"/>
                <w:szCs w:val="24"/>
              </w:rPr>
            </w:pPr>
            <w:r>
              <w:rPr>
                <w:rFonts w:ascii="Times New Roman" w:hAnsi="Times New Roman"/>
                <w:szCs w:val="24"/>
              </w:rPr>
              <w:t>Examinations 2016</w:t>
            </w:r>
            <w:r w:rsidR="00A31DE8" w:rsidRPr="004B4C77">
              <w:rPr>
                <w:rFonts w:ascii="Times New Roman" w:hAnsi="Times New Roman"/>
                <w:szCs w:val="24"/>
              </w:rPr>
              <w:t>/201</w:t>
            </w:r>
            <w:r>
              <w:rPr>
                <w:rFonts w:ascii="Times New Roman" w:hAnsi="Times New Roman"/>
                <w:szCs w:val="24"/>
              </w:rPr>
              <w:t>7</w:t>
            </w:r>
          </w:p>
        </w:tc>
        <w:tc>
          <w:tcPr>
            <w:tcW w:w="1136" w:type="dxa"/>
            <w:tcBorders>
              <w:top w:val="nil"/>
              <w:left w:val="nil"/>
              <w:bottom w:val="nil"/>
            </w:tcBorders>
          </w:tcPr>
          <w:p w:rsidR="00A31DE8" w:rsidRPr="004B4C77" w:rsidRDefault="00CA4F93">
            <w:pPr>
              <w:rPr>
                <w:rFonts w:ascii="Times New Roman" w:hAnsi="Times New Roman"/>
                <w:szCs w:val="24"/>
              </w:rPr>
            </w:pPr>
            <w:r>
              <w:rPr>
                <w:rFonts w:ascii="Times New Roman" w:hAnsi="Times New Roman"/>
                <w:szCs w:val="24"/>
              </w:rPr>
              <w:t>9</w:t>
            </w:r>
          </w:p>
        </w:tc>
      </w:tr>
      <w:tr w:rsidR="00A31DE8" w:rsidRPr="004B4C77">
        <w:tc>
          <w:tcPr>
            <w:tcW w:w="1230" w:type="dxa"/>
            <w:tcBorders>
              <w:top w:val="nil"/>
              <w:bottom w:val="nil"/>
              <w:right w:val="nil"/>
            </w:tcBorders>
          </w:tcPr>
          <w:p w:rsidR="00A31DE8" w:rsidRPr="004B4C77" w:rsidRDefault="00E16BF1">
            <w:pPr>
              <w:rPr>
                <w:rFonts w:ascii="Times New Roman" w:hAnsi="Times New Roman"/>
                <w:szCs w:val="24"/>
              </w:rPr>
            </w:pPr>
            <w:r>
              <w:rPr>
                <w:rFonts w:ascii="Times New Roman" w:hAnsi="Times New Roman"/>
                <w:szCs w:val="24"/>
              </w:rPr>
              <w:t>2.13</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Costs</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9</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b/>
                <w:szCs w:val="24"/>
              </w:rPr>
            </w:pPr>
            <w:r w:rsidRPr="004B4C77">
              <w:rPr>
                <w:rFonts w:ascii="Times New Roman" w:hAnsi="Times New Roman"/>
                <w:b/>
                <w:szCs w:val="24"/>
              </w:rPr>
              <w:t>3.0</w:t>
            </w:r>
          </w:p>
        </w:tc>
        <w:tc>
          <w:tcPr>
            <w:tcW w:w="6919" w:type="dxa"/>
            <w:gridSpan w:val="2"/>
            <w:tcBorders>
              <w:top w:val="nil"/>
              <w:left w:val="nil"/>
              <w:bottom w:val="nil"/>
              <w:right w:val="nil"/>
            </w:tcBorders>
          </w:tcPr>
          <w:p w:rsidR="00A31DE8" w:rsidRPr="004B4C77" w:rsidRDefault="00A31DE8">
            <w:pPr>
              <w:pStyle w:val="Heading3"/>
              <w:rPr>
                <w:szCs w:val="24"/>
              </w:rPr>
            </w:pPr>
            <w:r w:rsidRPr="004B4C77">
              <w:rPr>
                <w:szCs w:val="24"/>
              </w:rPr>
              <w:t>CIPS information</w:t>
            </w: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3.1</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Benefits of CIPS membership</w:t>
            </w:r>
          </w:p>
        </w:tc>
        <w:tc>
          <w:tcPr>
            <w:tcW w:w="1136" w:type="dxa"/>
            <w:tcBorders>
              <w:top w:val="nil"/>
              <w:left w:val="nil"/>
              <w:bottom w:val="nil"/>
            </w:tcBorders>
          </w:tcPr>
          <w:p w:rsidR="00A31DE8" w:rsidRPr="004B4C77" w:rsidRDefault="00E41533">
            <w:pPr>
              <w:rPr>
                <w:rFonts w:ascii="Times New Roman" w:hAnsi="Times New Roman"/>
                <w:szCs w:val="24"/>
              </w:rPr>
            </w:pPr>
            <w:r>
              <w:rPr>
                <w:rFonts w:ascii="Times New Roman" w:hAnsi="Times New Roman"/>
                <w:szCs w:val="24"/>
              </w:rPr>
              <w:t>9</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3.2</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Benefits of the Graduate Diploma</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1</w:t>
            </w:r>
            <w:r w:rsidR="00E41533">
              <w:rPr>
                <w:rFonts w:ascii="Times New Roman" w:hAnsi="Times New Roman"/>
                <w:szCs w:val="24"/>
              </w:rPr>
              <w:t>0</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3.3</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Progression available</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11</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b/>
                <w:szCs w:val="24"/>
              </w:rPr>
            </w:pPr>
            <w:r w:rsidRPr="004B4C77">
              <w:rPr>
                <w:rFonts w:ascii="Times New Roman" w:hAnsi="Times New Roman"/>
                <w:b/>
                <w:szCs w:val="24"/>
              </w:rPr>
              <w:t>4.0</w:t>
            </w:r>
          </w:p>
        </w:tc>
        <w:tc>
          <w:tcPr>
            <w:tcW w:w="6919" w:type="dxa"/>
            <w:gridSpan w:val="2"/>
            <w:tcBorders>
              <w:top w:val="nil"/>
              <w:left w:val="nil"/>
              <w:bottom w:val="nil"/>
              <w:right w:val="nil"/>
            </w:tcBorders>
          </w:tcPr>
          <w:p w:rsidR="00A31DE8" w:rsidRPr="004B4C77" w:rsidRDefault="00A31DE8">
            <w:pPr>
              <w:pStyle w:val="Heading3"/>
              <w:rPr>
                <w:szCs w:val="24"/>
              </w:rPr>
            </w:pPr>
            <w:r w:rsidRPr="004B4C77">
              <w:rPr>
                <w:szCs w:val="24"/>
              </w:rPr>
              <w:t>Course delivery</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1</w:t>
            </w:r>
            <w:r w:rsidR="00E41533">
              <w:rPr>
                <w:rFonts w:ascii="Times New Roman" w:hAnsi="Times New Roman"/>
                <w:szCs w:val="24"/>
              </w:rPr>
              <w:t>1</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4.1</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CIPS course manager</w:t>
            </w:r>
          </w:p>
        </w:tc>
        <w:tc>
          <w:tcPr>
            <w:tcW w:w="1136" w:type="dxa"/>
            <w:tcBorders>
              <w:top w:val="nil"/>
              <w:left w:val="nil"/>
              <w:bottom w:val="nil"/>
            </w:tcBorders>
          </w:tcPr>
          <w:p w:rsidR="00A31DE8" w:rsidRPr="004B4C77" w:rsidRDefault="00E16BF1">
            <w:pPr>
              <w:rPr>
                <w:rFonts w:ascii="Times New Roman" w:hAnsi="Times New Roman"/>
                <w:szCs w:val="24"/>
              </w:rPr>
            </w:pPr>
            <w:r>
              <w:rPr>
                <w:rFonts w:ascii="Times New Roman" w:hAnsi="Times New Roman"/>
                <w:szCs w:val="24"/>
              </w:rPr>
              <w:t>1</w:t>
            </w:r>
            <w:r w:rsidR="00E41533">
              <w:rPr>
                <w:rFonts w:ascii="Times New Roman" w:hAnsi="Times New Roman"/>
                <w:szCs w:val="24"/>
              </w:rPr>
              <w:t>1</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pStyle w:val="Heading3"/>
              <w:rPr>
                <w:szCs w:val="24"/>
              </w:rPr>
            </w:pPr>
            <w:r w:rsidRPr="004B4C77">
              <w:rPr>
                <w:szCs w:val="24"/>
              </w:rPr>
              <w:t>Diploma</w:t>
            </w:r>
            <w:r>
              <w:rPr>
                <w:szCs w:val="24"/>
              </w:rPr>
              <w:t xml:space="preserve"> in Procurement &amp; Supply</w:t>
            </w: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4.2</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Course team</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E41533">
              <w:rPr>
                <w:rFonts w:ascii="Times New Roman" w:hAnsi="Times New Roman"/>
                <w:szCs w:val="24"/>
              </w:rPr>
              <w:t>1</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4.3</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Recommended reading</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E41533">
              <w:rPr>
                <w:rFonts w:ascii="Times New Roman" w:hAnsi="Times New Roman"/>
                <w:szCs w:val="24"/>
              </w:rPr>
              <w:t>2</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4.4</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Schemes of work</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E41533">
              <w:rPr>
                <w:rFonts w:ascii="Times New Roman" w:hAnsi="Times New Roman"/>
                <w:szCs w:val="24"/>
              </w:rPr>
              <w:t>2</w:t>
            </w:r>
          </w:p>
        </w:tc>
      </w:tr>
      <w:tr w:rsidR="00A31DE8" w:rsidRPr="004B4C77" w:rsidTr="00B332A8">
        <w:trPr>
          <w:trHeight w:val="333"/>
        </w:trPr>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pStyle w:val="Heading3"/>
              <w:rPr>
                <w:szCs w:val="24"/>
              </w:rPr>
            </w:pPr>
            <w:r>
              <w:rPr>
                <w:szCs w:val="24"/>
              </w:rPr>
              <w:t>Advanced Diploma &amp; Professional</w:t>
            </w:r>
            <w:r w:rsidRPr="004B4C77">
              <w:rPr>
                <w:szCs w:val="24"/>
              </w:rPr>
              <w:t xml:space="preserve"> Diploma</w:t>
            </w: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4.5</w:t>
            </w: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r w:rsidRPr="004B4C77">
              <w:rPr>
                <w:rFonts w:ascii="Times New Roman" w:hAnsi="Times New Roman"/>
                <w:szCs w:val="24"/>
              </w:rPr>
              <w:t>Course team</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E41533">
              <w:rPr>
                <w:rFonts w:ascii="Times New Roman" w:hAnsi="Times New Roman"/>
                <w:szCs w:val="24"/>
              </w:rPr>
              <w:t>3</w:t>
            </w:r>
          </w:p>
        </w:tc>
      </w:tr>
      <w:tr w:rsidR="00A31DE8" w:rsidRPr="004B4C77">
        <w:tc>
          <w:tcPr>
            <w:tcW w:w="1230" w:type="dxa"/>
            <w:tcBorders>
              <w:top w:val="nil"/>
              <w:bottom w:val="nil"/>
              <w:right w:val="nil"/>
            </w:tcBorders>
          </w:tcPr>
          <w:p w:rsidR="00A31DE8" w:rsidRPr="004B4C77" w:rsidRDefault="00A31DE8" w:rsidP="009F7840">
            <w:pPr>
              <w:rPr>
                <w:rFonts w:ascii="Times New Roman" w:hAnsi="Times New Roman"/>
                <w:szCs w:val="24"/>
              </w:rPr>
            </w:pPr>
            <w:r w:rsidRPr="004B4C77">
              <w:rPr>
                <w:rFonts w:ascii="Times New Roman" w:hAnsi="Times New Roman"/>
                <w:szCs w:val="24"/>
              </w:rPr>
              <w:t>4.6</w:t>
            </w:r>
          </w:p>
        </w:tc>
        <w:tc>
          <w:tcPr>
            <w:tcW w:w="6919" w:type="dxa"/>
            <w:gridSpan w:val="2"/>
            <w:tcBorders>
              <w:top w:val="nil"/>
              <w:left w:val="nil"/>
              <w:bottom w:val="nil"/>
              <w:right w:val="nil"/>
            </w:tcBorders>
          </w:tcPr>
          <w:p w:rsidR="00A31DE8" w:rsidRPr="004B4C77" w:rsidRDefault="00A31DE8" w:rsidP="009F7840">
            <w:pPr>
              <w:rPr>
                <w:rFonts w:ascii="Times New Roman" w:hAnsi="Times New Roman"/>
                <w:szCs w:val="24"/>
              </w:rPr>
            </w:pPr>
            <w:r w:rsidRPr="004B4C77">
              <w:rPr>
                <w:rFonts w:ascii="Times New Roman" w:hAnsi="Times New Roman"/>
                <w:szCs w:val="24"/>
              </w:rPr>
              <w:t>Recommended reading</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0A4CF4">
              <w:rPr>
                <w:rFonts w:ascii="Times New Roman" w:hAnsi="Times New Roman"/>
                <w:szCs w:val="24"/>
              </w:rPr>
              <w:t>4</w:t>
            </w:r>
          </w:p>
        </w:tc>
      </w:tr>
      <w:tr w:rsidR="00A31DE8" w:rsidRPr="004B4C77">
        <w:tc>
          <w:tcPr>
            <w:tcW w:w="1230" w:type="dxa"/>
            <w:tcBorders>
              <w:top w:val="nil"/>
              <w:bottom w:val="nil"/>
              <w:right w:val="nil"/>
            </w:tcBorders>
          </w:tcPr>
          <w:p w:rsidR="00A31DE8" w:rsidRPr="004B4C77" w:rsidRDefault="00A31DE8" w:rsidP="009F7840">
            <w:pPr>
              <w:rPr>
                <w:rFonts w:ascii="Times New Roman" w:hAnsi="Times New Roman"/>
                <w:szCs w:val="24"/>
              </w:rPr>
            </w:pPr>
            <w:r w:rsidRPr="004B4C77">
              <w:rPr>
                <w:rFonts w:ascii="Times New Roman" w:hAnsi="Times New Roman"/>
                <w:szCs w:val="24"/>
              </w:rPr>
              <w:t>4.7</w:t>
            </w:r>
          </w:p>
        </w:tc>
        <w:tc>
          <w:tcPr>
            <w:tcW w:w="6919" w:type="dxa"/>
            <w:gridSpan w:val="2"/>
            <w:tcBorders>
              <w:top w:val="nil"/>
              <w:left w:val="nil"/>
              <w:bottom w:val="nil"/>
              <w:right w:val="nil"/>
            </w:tcBorders>
          </w:tcPr>
          <w:p w:rsidR="00A31DE8" w:rsidRPr="004B4C77" w:rsidRDefault="00A31DE8" w:rsidP="009F7840">
            <w:pPr>
              <w:rPr>
                <w:rFonts w:ascii="Times New Roman" w:hAnsi="Times New Roman"/>
                <w:szCs w:val="24"/>
              </w:rPr>
            </w:pPr>
            <w:r w:rsidRPr="004B4C77">
              <w:rPr>
                <w:rFonts w:ascii="Times New Roman" w:hAnsi="Times New Roman"/>
                <w:szCs w:val="24"/>
              </w:rPr>
              <w:t>Schemes of work</w:t>
            </w:r>
          </w:p>
        </w:tc>
        <w:tc>
          <w:tcPr>
            <w:tcW w:w="1136" w:type="dxa"/>
            <w:tcBorders>
              <w:top w:val="nil"/>
              <w:left w:val="nil"/>
              <w:bottom w:val="nil"/>
            </w:tcBorders>
          </w:tcPr>
          <w:p w:rsidR="00A31DE8" w:rsidRPr="004B4C77" w:rsidRDefault="000647FC">
            <w:pPr>
              <w:rPr>
                <w:rFonts w:ascii="Times New Roman" w:hAnsi="Times New Roman"/>
                <w:szCs w:val="24"/>
              </w:rPr>
            </w:pPr>
            <w:r>
              <w:rPr>
                <w:rFonts w:ascii="Times New Roman" w:hAnsi="Times New Roman"/>
                <w:szCs w:val="24"/>
              </w:rPr>
              <w:t>1</w:t>
            </w:r>
            <w:r w:rsidR="00E41533">
              <w:rPr>
                <w:rFonts w:ascii="Times New Roman" w:hAnsi="Times New Roman"/>
                <w:szCs w:val="24"/>
              </w:rPr>
              <w:t>4</w:t>
            </w: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r w:rsidR="00A31DE8" w:rsidRPr="004B4C77">
        <w:tc>
          <w:tcPr>
            <w:tcW w:w="1230" w:type="dxa"/>
            <w:tcBorders>
              <w:top w:val="nil"/>
              <w:bottom w:val="nil"/>
              <w:right w:val="nil"/>
            </w:tcBorders>
          </w:tcPr>
          <w:p w:rsidR="00A31DE8" w:rsidRPr="004B4C77" w:rsidRDefault="00A31DE8">
            <w:pPr>
              <w:rPr>
                <w:rFonts w:ascii="Times New Roman" w:hAnsi="Times New Roman"/>
                <w:szCs w:val="24"/>
              </w:rPr>
            </w:pPr>
          </w:p>
        </w:tc>
        <w:tc>
          <w:tcPr>
            <w:tcW w:w="6919" w:type="dxa"/>
            <w:gridSpan w:val="2"/>
            <w:tcBorders>
              <w:top w:val="nil"/>
              <w:left w:val="nil"/>
              <w:bottom w:val="nil"/>
              <w:right w:val="nil"/>
            </w:tcBorders>
          </w:tcPr>
          <w:p w:rsidR="00A31DE8" w:rsidRPr="004B4C77" w:rsidRDefault="00A31DE8">
            <w:pPr>
              <w:rPr>
                <w:rFonts w:ascii="Times New Roman" w:hAnsi="Times New Roman"/>
                <w:szCs w:val="24"/>
              </w:rPr>
            </w:pPr>
          </w:p>
        </w:tc>
        <w:tc>
          <w:tcPr>
            <w:tcW w:w="1136" w:type="dxa"/>
            <w:tcBorders>
              <w:top w:val="nil"/>
              <w:left w:val="nil"/>
              <w:bottom w:val="nil"/>
            </w:tcBorders>
          </w:tcPr>
          <w:p w:rsidR="00A31DE8" w:rsidRPr="004B4C77" w:rsidRDefault="00A31DE8">
            <w:pPr>
              <w:rPr>
                <w:rFonts w:ascii="Times New Roman" w:hAnsi="Times New Roman"/>
                <w:szCs w:val="24"/>
              </w:rPr>
            </w:pPr>
          </w:p>
        </w:tc>
      </w:tr>
    </w:tbl>
    <w:p w:rsidR="00D3660C" w:rsidRPr="004B4C77" w:rsidRDefault="00D3660C" w:rsidP="00D3660C">
      <w:pPr>
        <w:rPr>
          <w:rFonts w:ascii="Times New Roman" w:hAnsi="Times New Roman"/>
          <w:szCs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230"/>
        <w:gridCol w:w="6919"/>
        <w:gridCol w:w="1136"/>
      </w:tblGrid>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b/>
                <w:szCs w:val="24"/>
              </w:rPr>
            </w:pPr>
            <w:r w:rsidRPr="004B4C77">
              <w:rPr>
                <w:rFonts w:ascii="Times New Roman" w:hAnsi="Times New Roman"/>
                <w:b/>
                <w:szCs w:val="24"/>
              </w:rPr>
              <w:t>5.0</w:t>
            </w:r>
          </w:p>
        </w:tc>
        <w:tc>
          <w:tcPr>
            <w:tcW w:w="6919" w:type="dxa"/>
            <w:tcBorders>
              <w:top w:val="nil"/>
              <w:left w:val="nil"/>
              <w:bottom w:val="nil"/>
              <w:right w:val="nil"/>
            </w:tcBorders>
          </w:tcPr>
          <w:p w:rsidR="00D3660C" w:rsidRPr="004B4C77" w:rsidRDefault="00D3660C" w:rsidP="009F7840">
            <w:pPr>
              <w:rPr>
                <w:rFonts w:ascii="Times New Roman" w:hAnsi="Times New Roman"/>
                <w:b/>
                <w:szCs w:val="24"/>
              </w:rPr>
            </w:pPr>
            <w:r w:rsidRPr="004B4C77">
              <w:rPr>
                <w:rFonts w:ascii="Times New Roman" w:hAnsi="Times New Roman"/>
                <w:b/>
                <w:szCs w:val="24"/>
              </w:rPr>
              <w:t>Advice on studying and taking examinations</w:t>
            </w:r>
          </w:p>
        </w:tc>
        <w:tc>
          <w:tcPr>
            <w:tcW w:w="1136" w:type="dxa"/>
            <w:tcBorders>
              <w:top w:val="nil"/>
              <w:left w:val="nil"/>
              <w:bottom w:val="nil"/>
            </w:tcBorders>
          </w:tcPr>
          <w:p w:rsidR="00D3660C" w:rsidRPr="004B4C77" w:rsidRDefault="00450697" w:rsidP="009F7840">
            <w:pPr>
              <w:rPr>
                <w:rFonts w:ascii="Times New Roman" w:hAnsi="Times New Roman"/>
                <w:szCs w:val="24"/>
              </w:rPr>
            </w:pPr>
            <w:r w:rsidRPr="004B4C77">
              <w:rPr>
                <w:rFonts w:ascii="Times New Roman" w:hAnsi="Times New Roman"/>
                <w:szCs w:val="24"/>
              </w:rPr>
              <w:t>1</w:t>
            </w:r>
            <w:r w:rsidR="00E41533">
              <w:rPr>
                <w:rFonts w:ascii="Times New Roman" w:hAnsi="Times New Roman"/>
                <w:szCs w:val="24"/>
              </w:rPr>
              <w:t>4</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5.1</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 xml:space="preserve">Studying </w:t>
            </w:r>
          </w:p>
        </w:tc>
        <w:tc>
          <w:tcPr>
            <w:tcW w:w="1136" w:type="dxa"/>
            <w:tcBorders>
              <w:top w:val="nil"/>
              <w:left w:val="nil"/>
              <w:bottom w:val="nil"/>
            </w:tcBorders>
          </w:tcPr>
          <w:p w:rsidR="00D3660C" w:rsidRPr="004B4C77" w:rsidRDefault="00450697" w:rsidP="009F7840">
            <w:pPr>
              <w:rPr>
                <w:rFonts w:ascii="Times New Roman" w:hAnsi="Times New Roman"/>
                <w:szCs w:val="24"/>
              </w:rPr>
            </w:pPr>
            <w:r w:rsidRPr="004B4C77">
              <w:rPr>
                <w:rFonts w:ascii="Times New Roman" w:hAnsi="Times New Roman"/>
                <w:szCs w:val="24"/>
              </w:rPr>
              <w:t>1</w:t>
            </w:r>
            <w:r w:rsidR="00E41533">
              <w:rPr>
                <w:rFonts w:ascii="Times New Roman" w:hAnsi="Times New Roman"/>
                <w:szCs w:val="24"/>
              </w:rPr>
              <w:t>4</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5.2</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Revision</w:t>
            </w:r>
          </w:p>
        </w:tc>
        <w:tc>
          <w:tcPr>
            <w:tcW w:w="1136" w:type="dxa"/>
            <w:tcBorders>
              <w:top w:val="nil"/>
              <w:left w:val="nil"/>
              <w:bottom w:val="nil"/>
            </w:tcBorders>
          </w:tcPr>
          <w:p w:rsidR="00D3660C" w:rsidRPr="004B4C77" w:rsidRDefault="00450697" w:rsidP="009F7840">
            <w:pPr>
              <w:rPr>
                <w:rFonts w:ascii="Times New Roman" w:hAnsi="Times New Roman"/>
                <w:szCs w:val="24"/>
              </w:rPr>
            </w:pPr>
            <w:r w:rsidRPr="004B4C77">
              <w:rPr>
                <w:rFonts w:ascii="Times New Roman" w:hAnsi="Times New Roman"/>
                <w:szCs w:val="24"/>
              </w:rPr>
              <w:t>1</w:t>
            </w:r>
            <w:r w:rsidR="000A4CF4">
              <w:rPr>
                <w:rFonts w:ascii="Times New Roman" w:hAnsi="Times New Roman"/>
                <w:szCs w:val="24"/>
              </w:rPr>
              <w:t>5</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5.3</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Examinations</w:t>
            </w:r>
          </w:p>
        </w:tc>
        <w:tc>
          <w:tcPr>
            <w:tcW w:w="1136" w:type="dxa"/>
            <w:tcBorders>
              <w:top w:val="nil"/>
              <w:left w:val="nil"/>
              <w:bottom w:val="nil"/>
            </w:tcBorders>
          </w:tcPr>
          <w:p w:rsidR="00D3660C" w:rsidRPr="004B4C77" w:rsidRDefault="00450697" w:rsidP="009F7840">
            <w:pPr>
              <w:rPr>
                <w:rFonts w:ascii="Times New Roman" w:hAnsi="Times New Roman"/>
                <w:szCs w:val="24"/>
              </w:rPr>
            </w:pPr>
            <w:r w:rsidRPr="004B4C77">
              <w:rPr>
                <w:rFonts w:ascii="Times New Roman" w:hAnsi="Times New Roman"/>
                <w:szCs w:val="24"/>
              </w:rPr>
              <w:t>1</w:t>
            </w:r>
            <w:r w:rsidR="00E41533">
              <w:rPr>
                <w:rFonts w:ascii="Times New Roman" w:hAnsi="Times New Roman"/>
                <w:szCs w:val="24"/>
              </w:rPr>
              <w:t>5</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5.4</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Nerves and mental blocks</w:t>
            </w:r>
          </w:p>
        </w:tc>
        <w:tc>
          <w:tcPr>
            <w:tcW w:w="1136" w:type="dxa"/>
            <w:tcBorders>
              <w:top w:val="nil"/>
              <w:left w:val="nil"/>
              <w:bottom w:val="nil"/>
            </w:tcBorders>
          </w:tcPr>
          <w:p w:rsidR="00D3660C" w:rsidRPr="004B4C77" w:rsidRDefault="00450697" w:rsidP="009F7840">
            <w:pPr>
              <w:rPr>
                <w:rFonts w:ascii="Times New Roman" w:hAnsi="Times New Roman"/>
                <w:szCs w:val="24"/>
              </w:rPr>
            </w:pPr>
            <w:r w:rsidRPr="004B4C77">
              <w:rPr>
                <w:rFonts w:ascii="Times New Roman" w:hAnsi="Times New Roman"/>
                <w:szCs w:val="24"/>
              </w:rPr>
              <w:t>1</w:t>
            </w:r>
            <w:r w:rsidR="000A4CF4">
              <w:rPr>
                <w:rFonts w:ascii="Times New Roman" w:hAnsi="Times New Roman"/>
                <w:szCs w:val="24"/>
              </w:rPr>
              <w:t>6</w:t>
            </w:r>
          </w:p>
        </w:tc>
      </w:tr>
      <w:tr w:rsidR="00D3660C" w:rsidRPr="004B4C77" w:rsidTr="009F7840">
        <w:tc>
          <w:tcPr>
            <w:tcW w:w="1230" w:type="dxa"/>
            <w:tcBorders>
              <w:top w:val="nil"/>
              <w:bottom w:val="nil"/>
              <w:right w:val="nil"/>
            </w:tcBorders>
          </w:tcPr>
          <w:p w:rsidR="00D3660C" w:rsidRDefault="00D3660C" w:rsidP="009F7840">
            <w:pPr>
              <w:rPr>
                <w:rFonts w:ascii="Times New Roman" w:hAnsi="Times New Roman"/>
                <w:szCs w:val="24"/>
              </w:rPr>
            </w:pPr>
            <w:r w:rsidRPr="004B4C77">
              <w:rPr>
                <w:rFonts w:ascii="Times New Roman" w:hAnsi="Times New Roman"/>
                <w:szCs w:val="24"/>
              </w:rPr>
              <w:t>5.5</w:t>
            </w:r>
          </w:p>
          <w:p w:rsidR="00697D61" w:rsidRPr="004B4C77" w:rsidRDefault="00697D61" w:rsidP="009F7840">
            <w:pPr>
              <w:rPr>
                <w:rFonts w:ascii="Times New Roman" w:hAnsi="Times New Roman"/>
                <w:szCs w:val="24"/>
              </w:rPr>
            </w:pPr>
            <w:r>
              <w:rPr>
                <w:rFonts w:ascii="Times New Roman" w:hAnsi="Times New Roman"/>
                <w:szCs w:val="24"/>
              </w:rPr>
              <w:t>5.6</w:t>
            </w:r>
          </w:p>
        </w:tc>
        <w:tc>
          <w:tcPr>
            <w:tcW w:w="6919" w:type="dxa"/>
            <w:tcBorders>
              <w:top w:val="nil"/>
              <w:left w:val="nil"/>
              <w:bottom w:val="nil"/>
              <w:right w:val="nil"/>
            </w:tcBorders>
          </w:tcPr>
          <w:p w:rsidR="00697D61" w:rsidRDefault="00D3660C" w:rsidP="009F7840">
            <w:pPr>
              <w:pStyle w:val="Footer"/>
              <w:tabs>
                <w:tab w:val="clear" w:pos="4153"/>
                <w:tab w:val="clear" w:pos="8306"/>
              </w:tabs>
              <w:rPr>
                <w:szCs w:val="24"/>
              </w:rPr>
            </w:pPr>
            <w:r w:rsidRPr="004B4C77">
              <w:rPr>
                <w:szCs w:val="24"/>
              </w:rPr>
              <w:t>Essay Skills days</w:t>
            </w:r>
            <w:r w:rsidR="000647FC">
              <w:rPr>
                <w:szCs w:val="24"/>
              </w:rPr>
              <w:t xml:space="preserve"> and advice</w:t>
            </w:r>
          </w:p>
          <w:p w:rsidR="00697D61" w:rsidRPr="004B4C77" w:rsidRDefault="00697D61" w:rsidP="009F7840">
            <w:pPr>
              <w:pStyle w:val="Footer"/>
              <w:tabs>
                <w:tab w:val="clear" w:pos="4153"/>
                <w:tab w:val="clear" w:pos="8306"/>
              </w:tabs>
              <w:rPr>
                <w:szCs w:val="24"/>
              </w:rPr>
            </w:pPr>
            <w:r>
              <w:rPr>
                <w:szCs w:val="24"/>
              </w:rPr>
              <w:t>Learner Entitlement</w:t>
            </w:r>
          </w:p>
          <w:p w:rsidR="00D3660C" w:rsidRPr="004B4C77" w:rsidRDefault="00D3660C" w:rsidP="009F7840">
            <w:pPr>
              <w:pStyle w:val="Footer"/>
              <w:tabs>
                <w:tab w:val="clear" w:pos="4153"/>
                <w:tab w:val="clear" w:pos="8306"/>
              </w:tabs>
              <w:rPr>
                <w:szCs w:val="24"/>
              </w:rPr>
            </w:pPr>
          </w:p>
        </w:tc>
        <w:tc>
          <w:tcPr>
            <w:tcW w:w="1136" w:type="dxa"/>
            <w:tcBorders>
              <w:top w:val="nil"/>
              <w:left w:val="nil"/>
              <w:bottom w:val="nil"/>
            </w:tcBorders>
          </w:tcPr>
          <w:p w:rsidR="00697D61" w:rsidRDefault="000647FC" w:rsidP="009F7840">
            <w:pPr>
              <w:rPr>
                <w:rFonts w:ascii="Times New Roman" w:hAnsi="Times New Roman"/>
                <w:szCs w:val="24"/>
              </w:rPr>
            </w:pPr>
            <w:r>
              <w:rPr>
                <w:rFonts w:ascii="Times New Roman" w:hAnsi="Times New Roman"/>
                <w:szCs w:val="24"/>
              </w:rPr>
              <w:t>1</w:t>
            </w:r>
            <w:r w:rsidR="00E41533">
              <w:rPr>
                <w:rFonts w:ascii="Times New Roman" w:hAnsi="Times New Roman"/>
                <w:szCs w:val="24"/>
              </w:rPr>
              <w:t>6</w:t>
            </w:r>
          </w:p>
          <w:p w:rsidR="00697D61" w:rsidRPr="004B4C77" w:rsidRDefault="00697D61" w:rsidP="009F7840">
            <w:pPr>
              <w:rPr>
                <w:rFonts w:ascii="Times New Roman" w:hAnsi="Times New Roman"/>
                <w:szCs w:val="24"/>
              </w:rPr>
            </w:pPr>
            <w:r>
              <w:rPr>
                <w:rFonts w:ascii="Times New Roman" w:hAnsi="Times New Roman"/>
                <w:szCs w:val="24"/>
              </w:rPr>
              <w:t>1</w:t>
            </w:r>
            <w:r w:rsidR="00E41533">
              <w:rPr>
                <w:rFonts w:ascii="Times New Roman" w:hAnsi="Times New Roman"/>
                <w:szCs w:val="24"/>
              </w:rPr>
              <w:t>6</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b/>
                <w:szCs w:val="24"/>
              </w:rPr>
            </w:pPr>
            <w:r w:rsidRPr="004B4C77">
              <w:rPr>
                <w:rFonts w:ascii="Times New Roman" w:hAnsi="Times New Roman"/>
                <w:b/>
                <w:szCs w:val="24"/>
              </w:rPr>
              <w:t>6.0</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b/>
                <w:szCs w:val="24"/>
              </w:rPr>
            </w:pPr>
            <w:r w:rsidRPr="004B4C77">
              <w:rPr>
                <w:b/>
                <w:szCs w:val="24"/>
              </w:rPr>
              <w:t>Policies and regulations</w:t>
            </w:r>
          </w:p>
        </w:tc>
        <w:tc>
          <w:tcPr>
            <w:tcW w:w="1136" w:type="dxa"/>
            <w:tcBorders>
              <w:top w:val="nil"/>
              <w:left w:val="nil"/>
              <w:bottom w:val="nil"/>
            </w:tcBorders>
          </w:tcPr>
          <w:p w:rsidR="00D3660C" w:rsidRPr="004B4C77" w:rsidRDefault="00697D61" w:rsidP="009F7840">
            <w:pPr>
              <w:rPr>
                <w:rFonts w:ascii="Times New Roman" w:hAnsi="Times New Roman"/>
                <w:szCs w:val="24"/>
              </w:rPr>
            </w:pPr>
            <w:r>
              <w:rPr>
                <w:rFonts w:ascii="Times New Roman" w:hAnsi="Times New Roman"/>
                <w:szCs w:val="24"/>
              </w:rPr>
              <w:t>1</w:t>
            </w:r>
            <w:r w:rsidR="00E41533">
              <w:rPr>
                <w:rFonts w:ascii="Times New Roman" w:hAnsi="Times New Roman"/>
                <w:szCs w:val="24"/>
              </w:rPr>
              <w:t>7</w:t>
            </w:r>
          </w:p>
        </w:tc>
      </w:tr>
      <w:tr w:rsidR="00D3660C" w:rsidRPr="004B4C77" w:rsidTr="009F7840">
        <w:tc>
          <w:tcPr>
            <w:tcW w:w="1230" w:type="dxa"/>
            <w:tcBorders>
              <w:top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6.1</w:t>
            </w:r>
          </w:p>
        </w:tc>
        <w:tc>
          <w:tcPr>
            <w:tcW w:w="6919" w:type="dxa"/>
            <w:tcBorders>
              <w:top w:val="nil"/>
              <w:left w:val="nil"/>
              <w:bottom w:val="nil"/>
              <w:right w:val="nil"/>
            </w:tcBorders>
          </w:tcPr>
          <w:p w:rsidR="00D3660C" w:rsidRPr="004B4C77" w:rsidRDefault="00D3660C" w:rsidP="009F7840">
            <w:pPr>
              <w:pStyle w:val="Footer"/>
              <w:tabs>
                <w:tab w:val="clear" w:pos="4153"/>
                <w:tab w:val="clear" w:pos="8306"/>
              </w:tabs>
              <w:rPr>
                <w:szCs w:val="24"/>
              </w:rPr>
            </w:pPr>
            <w:r w:rsidRPr="004B4C77">
              <w:rPr>
                <w:szCs w:val="24"/>
              </w:rPr>
              <w:t>Complaints policy</w:t>
            </w:r>
          </w:p>
        </w:tc>
        <w:tc>
          <w:tcPr>
            <w:tcW w:w="1136" w:type="dxa"/>
            <w:tcBorders>
              <w:top w:val="nil"/>
              <w:left w:val="nil"/>
              <w:bottom w:val="nil"/>
            </w:tcBorders>
          </w:tcPr>
          <w:p w:rsidR="00D3660C" w:rsidRPr="004B4C77" w:rsidRDefault="000647FC" w:rsidP="009F7840">
            <w:pPr>
              <w:rPr>
                <w:rFonts w:ascii="Times New Roman" w:hAnsi="Times New Roman"/>
                <w:szCs w:val="24"/>
              </w:rPr>
            </w:pPr>
            <w:r>
              <w:rPr>
                <w:rFonts w:ascii="Times New Roman" w:hAnsi="Times New Roman"/>
                <w:szCs w:val="24"/>
              </w:rPr>
              <w:t>1</w:t>
            </w:r>
            <w:r w:rsidR="00E41533">
              <w:rPr>
                <w:rFonts w:ascii="Times New Roman" w:hAnsi="Times New Roman"/>
                <w:szCs w:val="24"/>
              </w:rPr>
              <w:t>7</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6.2</w:t>
            </w:r>
          </w:p>
        </w:tc>
        <w:tc>
          <w:tcPr>
            <w:tcW w:w="6919" w:type="dxa"/>
            <w:tcBorders>
              <w:top w:val="nil"/>
              <w:left w:val="nil"/>
              <w:bottom w:val="nil"/>
              <w:right w:val="nil"/>
            </w:tcBorders>
          </w:tcPr>
          <w:p w:rsidR="00D3660C" w:rsidRPr="004B4C77" w:rsidRDefault="00477A16" w:rsidP="009F7840">
            <w:pPr>
              <w:pStyle w:val="Footer"/>
              <w:tabs>
                <w:tab w:val="clear" w:pos="4153"/>
                <w:tab w:val="clear" w:pos="8306"/>
              </w:tabs>
              <w:rPr>
                <w:szCs w:val="24"/>
              </w:rPr>
            </w:pPr>
            <w:r>
              <w:rPr>
                <w:szCs w:val="24"/>
              </w:rPr>
              <w:t>Malpractice Policy</w:t>
            </w:r>
          </w:p>
        </w:tc>
        <w:tc>
          <w:tcPr>
            <w:tcW w:w="1136" w:type="dxa"/>
            <w:tcBorders>
              <w:top w:val="nil"/>
              <w:left w:val="nil"/>
              <w:bottom w:val="nil"/>
            </w:tcBorders>
          </w:tcPr>
          <w:p w:rsidR="00D3660C" w:rsidRPr="004B4C77" w:rsidRDefault="000647FC" w:rsidP="009F7840">
            <w:pPr>
              <w:rPr>
                <w:rFonts w:ascii="Times New Roman" w:hAnsi="Times New Roman"/>
                <w:szCs w:val="24"/>
              </w:rPr>
            </w:pPr>
            <w:r>
              <w:rPr>
                <w:rFonts w:ascii="Times New Roman" w:hAnsi="Times New Roman"/>
                <w:szCs w:val="24"/>
              </w:rPr>
              <w:t>1</w:t>
            </w:r>
            <w:r w:rsidR="00E41533">
              <w:rPr>
                <w:rFonts w:ascii="Times New Roman" w:hAnsi="Times New Roman"/>
                <w:szCs w:val="24"/>
              </w:rPr>
              <w:t>8</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6.3</w:t>
            </w:r>
          </w:p>
        </w:tc>
        <w:tc>
          <w:tcPr>
            <w:tcW w:w="6919" w:type="dxa"/>
            <w:tcBorders>
              <w:top w:val="nil"/>
              <w:left w:val="nil"/>
              <w:bottom w:val="nil"/>
              <w:right w:val="nil"/>
            </w:tcBorders>
          </w:tcPr>
          <w:p w:rsidR="00D3660C" w:rsidRPr="004B4C77" w:rsidRDefault="00477A16" w:rsidP="009F7840">
            <w:pPr>
              <w:pStyle w:val="Footer"/>
              <w:tabs>
                <w:tab w:val="clear" w:pos="4153"/>
                <w:tab w:val="clear" w:pos="8306"/>
              </w:tabs>
              <w:rPr>
                <w:szCs w:val="24"/>
              </w:rPr>
            </w:pPr>
            <w:r>
              <w:rPr>
                <w:szCs w:val="24"/>
              </w:rPr>
              <w:t>Equal Opportunities</w:t>
            </w:r>
          </w:p>
        </w:tc>
        <w:tc>
          <w:tcPr>
            <w:tcW w:w="1136" w:type="dxa"/>
            <w:tcBorders>
              <w:top w:val="nil"/>
              <w:left w:val="nil"/>
              <w:bottom w:val="nil"/>
            </w:tcBorders>
          </w:tcPr>
          <w:p w:rsidR="00D3660C" w:rsidRPr="004B4C77" w:rsidRDefault="00E41533" w:rsidP="009F7840">
            <w:pPr>
              <w:rPr>
                <w:rFonts w:ascii="Times New Roman" w:hAnsi="Times New Roman"/>
                <w:szCs w:val="24"/>
              </w:rPr>
            </w:pPr>
            <w:r>
              <w:rPr>
                <w:rFonts w:ascii="Times New Roman" w:hAnsi="Times New Roman"/>
                <w:szCs w:val="24"/>
              </w:rPr>
              <w:t>19</w:t>
            </w:r>
          </w:p>
        </w:tc>
      </w:tr>
      <w:tr w:rsidR="00D3660C" w:rsidRPr="004B4C77" w:rsidTr="009F7840">
        <w:tc>
          <w:tcPr>
            <w:tcW w:w="1230" w:type="dxa"/>
            <w:tcBorders>
              <w:top w:val="nil"/>
              <w:bottom w:val="nil"/>
              <w:right w:val="nil"/>
            </w:tcBorders>
          </w:tcPr>
          <w:p w:rsidR="00D3660C" w:rsidRPr="004B4C77" w:rsidRDefault="00D3660C" w:rsidP="009F7840">
            <w:pPr>
              <w:rPr>
                <w:rFonts w:ascii="Times New Roman" w:hAnsi="Times New Roman"/>
                <w:szCs w:val="24"/>
              </w:rPr>
            </w:pPr>
            <w:r w:rsidRPr="004B4C77">
              <w:rPr>
                <w:rFonts w:ascii="Times New Roman" w:hAnsi="Times New Roman"/>
                <w:szCs w:val="24"/>
              </w:rPr>
              <w:t>6.4</w:t>
            </w:r>
          </w:p>
          <w:p w:rsidR="00D3660C" w:rsidRPr="004B4C77" w:rsidRDefault="00D3660C" w:rsidP="009F7840">
            <w:pPr>
              <w:rPr>
                <w:rFonts w:ascii="Times New Roman" w:hAnsi="Times New Roman"/>
                <w:szCs w:val="24"/>
              </w:rPr>
            </w:pPr>
            <w:r w:rsidRPr="004B4C77">
              <w:rPr>
                <w:rFonts w:ascii="Times New Roman" w:hAnsi="Times New Roman"/>
                <w:szCs w:val="24"/>
              </w:rPr>
              <w:t>6.5</w:t>
            </w:r>
          </w:p>
        </w:tc>
        <w:tc>
          <w:tcPr>
            <w:tcW w:w="6919" w:type="dxa"/>
            <w:tcBorders>
              <w:top w:val="nil"/>
              <w:left w:val="nil"/>
              <w:bottom w:val="nil"/>
              <w:right w:val="nil"/>
            </w:tcBorders>
          </w:tcPr>
          <w:p w:rsidR="00D3660C" w:rsidRDefault="00477A16" w:rsidP="009F7840">
            <w:pPr>
              <w:pStyle w:val="Footer"/>
              <w:tabs>
                <w:tab w:val="clear" w:pos="4153"/>
                <w:tab w:val="clear" w:pos="8306"/>
              </w:tabs>
              <w:rPr>
                <w:szCs w:val="24"/>
              </w:rPr>
            </w:pPr>
            <w:r>
              <w:rPr>
                <w:szCs w:val="24"/>
              </w:rPr>
              <w:t>Disability Statement</w:t>
            </w:r>
          </w:p>
          <w:p w:rsidR="00477A16" w:rsidRPr="004B4C77" w:rsidRDefault="00477A16" w:rsidP="009F7840">
            <w:pPr>
              <w:pStyle w:val="Footer"/>
              <w:tabs>
                <w:tab w:val="clear" w:pos="4153"/>
                <w:tab w:val="clear" w:pos="8306"/>
              </w:tabs>
              <w:rPr>
                <w:szCs w:val="24"/>
              </w:rPr>
            </w:pPr>
            <w:r>
              <w:rPr>
                <w:szCs w:val="24"/>
              </w:rPr>
              <w:t>Special Needs</w:t>
            </w:r>
          </w:p>
        </w:tc>
        <w:tc>
          <w:tcPr>
            <w:tcW w:w="1136" w:type="dxa"/>
            <w:tcBorders>
              <w:top w:val="nil"/>
              <w:left w:val="nil"/>
              <w:bottom w:val="nil"/>
            </w:tcBorders>
          </w:tcPr>
          <w:p w:rsidR="00D3660C" w:rsidRPr="004B4C77" w:rsidRDefault="00E41533" w:rsidP="009F7840">
            <w:pPr>
              <w:rPr>
                <w:rFonts w:ascii="Times New Roman" w:hAnsi="Times New Roman"/>
                <w:szCs w:val="24"/>
              </w:rPr>
            </w:pPr>
            <w:r>
              <w:rPr>
                <w:rFonts w:ascii="Times New Roman" w:hAnsi="Times New Roman"/>
                <w:szCs w:val="24"/>
              </w:rPr>
              <w:t>19</w:t>
            </w:r>
          </w:p>
          <w:p w:rsidR="00D3660C" w:rsidRPr="004B4C77" w:rsidRDefault="00E41533" w:rsidP="009F7840">
            <w:pPr>
              <w:rPr>
                <w:rFonts w:ascii="Times New Roman" w:hAnsi="Times New Roman"/>
                <w:szCs w:val="24"/>
              </w:rPr>
            </w:pPr>
            <w:r>
              <w:rPr>
                <w:rFonts w:ascii="Times New Roman" w:hAnsi="Times New Roman"/>
                <w:szCs w:val="24"/>
              </w:rPr>
              <w:t>19</w:t>
            </w:r>
          </w:p>
        </w:tc>
      </w:tr>
      <w:tr w:rsidR="00D3660C" w:rsidRPr="004B4C77" w:rsidTr="009F7840">
        <w:tc>
          <w:tcPr>
            <w:tcW w:w="1230" w:type="dxa"/>
            <w:tcBorders>
              <w:top w:val="nil"/>
              <w:bottom w:val="nil"/>
              <w:right w:val="nil"/>
            </w:tcBorders>
          </w:tcPr>
          <w:p w:rsidR="00D3660C" w:rsidRDefault="00D3660C" w:rsidP="009F7840">
            <w:pPr>
              <w:rPr>
                <w:rFonts w:ascii="Times New Roman" w:hAnsi="Times New Roman"/>
                <w:szCs w:val="24"/>
              </w:rPr>
            </w:pPr>
            <w:r w:rsidRPr="004B4C77">
              <w:rPr>
                <w:rFonts w:ascii="Times New Roman" w:hAnsi="Times New Roman"/>
                <w:szCs w:val="24"/>
              </w:rPr>
              <w:t>6.6</w:t>
            </w:r>
          </w:p>
          <w:p w:rsidR="00276097" w:rsidRDefault="00477A16" w:rsidP="009F7840">
            <w:pPr>
              <w:rPr>
                <w:rFonts w:ascii="Times New Roman" w:hAnsi="Times New Roman"/>
                <w:szCs w:val="24"/>
              </w:rPr>
            </w:pPr>
            <w:r>
              <w:rPr>
                <w:rFonts w:ascii="Times New Roman" w:hAnsi="Times New Roman"/>
                <w:szCs w:val="24"/>
              </w:rPr>
              <w:t>6.7</w:t>
            </w:r>
          </w:p>
          <w:p w:rsidR="00477A16" w:rsidRDefault="00477A16" w:rsidP="009F7840">
            <w:pPr>
              <w:rPr>
                <w:rFonts w:ascii="Times New Roman" w:hAnsi="Times New Roman"/>
                <w:szCs w:val="24"/>
              </w:rPr>
            </w:pPr>
            <w:r>
              <w:rPr>
                <w:rFonts w:ascii="Times New Roman" w:hAnsi="Times New Roman"/>
                <w:szCs w:val="24"/>
              </w:rPr>
              <w:t>6.8</w:t>
            </w:r>
          </w:p>
          <w:p w:rsidR="00477A16" w:rsidRDefault="00477A16" w:rsidP="009F7840">
            <w:pPr>
              <w:rPr>
                <w:rFonts w:ascii="Times New Roman" w:hAnsi="Times New Roman"/>
                <w:b/>
                <w:szCs w:val="24"/>
              </w:rPr>
            </w:pPr>
          </w:p>
          <w:p w:rsidR="00477A16" w:rsidRDefault="00276097" w:rsidP="009F7840">
            <w:pPr>
              <w:rPr>
                <w:rFonts w:ascii="Times New Roman" w:hAnsi="Times New Roman"/>
                <w:b/>
                <w:szCs w:val="24"/>
              </w:rPr>
            </w:pPr>
            <w:r w:rsidRPr="00A04DE1">
              <w:rPr>
                <w:rFonts w:ascii="Times New Roman" w:hAnsi="Times New Roman"/>
                <w:b/>
                <w:szCs w:val="24"/>
              </w:rPr>
              <w:t>7.0</w:t>
            </w:r>
          </w:p>
          <w:p w:rsidR="00A04DE1" w:rsidRDefault="00A04DE1" w:rsidP="009F7840">
            <w:pPr>
              <w:rPr>
                <w:rFonts w:ascii="Times New Roman" w:hAnsi="Times New Roman"/>
                <w:szCs w:val="24"/>
              </w:rPr>
            </w:pPr>
            <w:r w:rsidRPr="00A04DE1">
              <w:rPr>
                <w:rFonts w:ascii="Times New Roman" w:hAnsi="Times New Roman"/>
                <w:szCs w:val="24"/>
              </w:rPr>
              <w:t>7.1</w:t>
            </w:r>
          </w:p>
          <w:p w:rsidR="00A04DE1" w:rsidRPr="00A04DE1" w:rsidRDefault="00A04DE1" w:rsidP="009F7840">
            <w:pPr>
              <w:rPr>
                <w:rFonts w:ascii="Times New Roman" w:hAnsi="Times New Roman"/>
                <w:szCs w:val="24"/>
              </w:rPr>
            </w:pPr>
            <w:r>
              <w:rPr>
                <w:rFonts w:ascii="Times New Roman" w:hAnsi="Times New Roman"/>
                <w:szCs w:val="24"/>
              </w:rPr>
              <w:t>7.2</w:t>
            </w:r>
          </w:p>
        </w:tc>
        <w:tc>
          <w:tcPr>
            <w:tcW w:w="6919" w:type="dxa"/>
            <w:tcBorders>
              <w:top w:val="nil"/>
              <w:left w:val="nil"/>
              <w:bottom w:val="nil"/>
              <w:right w:val="nil"/>
            </w:tcBorders>
          </w:tcPr>
          <w:p w:rsidR="00276097" w:rsidRDefault="00477A16" w:rsidP="009F7840">
            <w:pPr>
              <w:pStyle w:val="Footer"/>
              <w:tabs>
                <w:tab w:val="clear" w:pos="4153"/>
                <w:tab w:val="clear" w:pos="8306"/>
              </w:tabs>
              <w:rPr>
                <w:szCs w:val="24"/>
              </w:rPr>
            </w:pPr>
            <w:r>
              <w:rPr>
                <w:szCs w:val="24"/>
              </w:rPr>
              <w:t>Performance Reports</w:t>
            </w:r>
          </w:p>
          <w:p w:rsidR="00477A16" w:rsidRDefault="00477A16" w:rsidP="009F7840">
            <w:pPr>
              <w:pStyle w:val="Footer"/>
              <w:tabs>
                <w:tab w:val="clear" w:pos="4153"/>
                <w:tab w:val="clear" w:pos="8306"/>
              </w:tabs>
              <w:rPr>
                <w:szCs w:val="24"/>
              </w:rPr>
            </w:pPr>
            <w:r>
              <w:rPr>
                <w:szCs w:val="24"/>
              </w:rPr>
              <w:t>Health and Safety</w:t>
            </w:r>
          </w:p>
          <w:p w:rsidR="00477A16" w:rsidRDefault="00477A16" w:rsidP="009F7840">
            <w:pPr>
              <w:pStyle w:val="Footer"/>
              <w:tabs>
                <w:tab w:val="clear" w:pos="4153"/>
                <w:tab w:val="clear" w:pos="8306"/>
              </w:tabs>
              <w:rPr>
                <w:szCs w:val="24"/>
              </w:rPr>
            </w:pPr>
            <w:r>
              <w:rPr>
                <w:szCs w:val="24"/>
              </w:rPr>
              <w:t>Data Protection Policy</w:t>
            </w:r>
          </w:p>
          <w:p w:rsidR="00477A16" w:rsidRDefault="00477A16" w:rsidP="009F7840">
            <w:pPr>
              <w:pStyle w:val="Footer"/>
              <w:tabs>
                <w:tab w:val="clear" w:pos="4153"/>
                <w:tab w:val="clear" w:pos="8306"/>
              </w:tabs>
              <w:rPr>
                <w:szCs w:val="24"/>
              </w:rPr>
            </w:pPr>
          </w:p>
          <w:p w:rsidR="00276097" w:rsidRDefault="00276097" w:rsidP="009F7840">
            <w:pPr>
              <w:pStyle w:val="Footer"/>
              <w:tabs>
                <w:tab w:val="clear" w:pos="4153"/>
                <w:tab w:val="clear" w:pos="8306"/>
              </w:tabs>
              <w:rPr>
                <w:b/>
                <w:szCs w:val="24"/>
              </w:rPr>
            </w:pPr>
            <w:r w:rsidRPr="00A04DE1">
              <w:rPr>
                <w:b/>
                <w:szCs w:val="24"/>
              </w:rPr>
              <w:t>Booklist</w:t>
            </w:r>
          </w:p>
          <w:p w:rsidR="00A04DE1" w:rsidRDefault="00A04DE1" w:rsidP="009F7840">
            <w:pPr>
              <w:pStyle w:val="Footer"/>
              <w:tabs>
                <w:tab w:val="clear" w:pos="4153"/>
                <w:tab w:val="clear" w:pos="8306"/>
              </w:tabs>
              <w:rPr>
                <w:szCs w:val="24"/>
              </w:rPr>
            </w:pPr>
            <w:r w:rsidRPr="00A04DE1">
              <w:rPr>
                <w:szCs w:val="24"/>
              </w:rPr>
              <w:t>CIPS Graduate Diploma main course texts</w:t>
            </w:r>
          </w:p>
          <w:p w:rsidR="00A04DE1" w:rsidRPr="00A04DE1" w:rsidRDefault="00A04DE1" w:rsidP="009F7840">
            <w:pPr>
              <w:pStyle w:val="Footer"/>
              <w:tabs>
                <w:tab w:val="clear" w:pos="4153"/>
                <w:tab w:val="clear" w:pos="8306"/>
              </w:tabs>
              <w:rPr>
                <w:szCs w:val="24"/>
              </w:rPr>
            </w:pPr>
            <w:r>
              <w:rPr>
                <w:szCs w:val="24"/>
              </w:rPr>
              <w:t>Wider reading</w:t>
            </w:r>
          </w:p>
        </w:tc>
        <w:tc>
          <w:tcPr>
            <w:tcW w:w="1136" w:type="dxa"/>
            <w:tcBorders>
              <w:top w:val="nil"/>
              <w:left w:val="nil"/>
              <w:bottom w:val="nil"/>
            </w:tcBorders>
          </w:tcPr>
          <w:p w:rsidR="00D3660C" w:rsidRDefault="00E41533" w:rsidP="009F7840">
            <w:pPr>
              <w:rPr>
                <w:rFonts w:ascii="Times New Roman" w:hAnsi="Times New Roman"/>
                <w:szCs w:val="24"/>
              </w:rPr>
            </w:pPr>
            <w:r>
              <w:rPr>
                <w:rFonts w:ascii="Times New Roman" w:hAnsi="Times New Roman"/>
                <w:szCs w:val="24"/>
              </w:rPr>
              <w:t>19</w:t>
            </w:r>
          </w:p>
          <w:p w:rsidR="00276097" w:rsidRDefault="00E41533" w:rsidP="009F7840">
            <w:pPr>
              <w:rPr>
                <w:rFonts w:ascii="Times New Roman" w:hAnsi="Times New Roman"/>
                <w:szCs w:val="24"/>
              </w:rPr>
            </w:pPr>
            <w:r>
              <w:rPr>
                <w:rFonts w:ascii="Times New Roman" w:hAnsi="Times New Roman"/>
                <w:szCs w:val="24"/>
              </w:rPr>
              <w:t>20</w:t>
            </w:r>
          </w:p>
          <w:p w:rsidR="00276097" w:rsidRDefault="00E41533" w:rsidP="009F7840">
            <w:pPr>
              <w:rPr>
                <w:rFonts w:ascii="Times New Roman" w:hAnsi="Times New Roman"/>
                <w:szCs w:val="24"/>
              </w:rPr>
            </w:pPr>
            <w:r>
              <w:rPr>
                <w:rFonts w:ascii="Times New Roman" w:hAnsi="Times New Roman"/>
                <w:szCs w:val="24"/>
              </w:rPr>
              <w:t>20</w:t>
            </w:r>
          </w:p>
          <w:p w:rsidR="00477A16" w:rsidRDefault="00477A16" w:rsidP="009F7840">
            <w:pPr>
              <w:rPr>
                <w:rFonts w:ascii="Times New Roman" w:hAnsi="Times New Roman"/>
                <w:szCs w:val="24"/>
              </w:rPr>
            </w:pPr>
          </w:p>
          <w:p w:rsidR="00A04DE1" w:rsidRDefault="00E41533" w:rsidP="009F7840">
            <w:pPr>
              <w:rPr>
                <w:rFonts w:ascii="Times New Roman" w:hAnsi="Times New Roman"/>
                <w:szCs w:val="24"/>
              </w:rPr>
            </w:pPr>
            <w:r>
              <w:rPr>
                <w:rFonts w:ascii="Times New Roman" w:hAnsi="Times New Roman"/>
                <w:szCs w:val="24"/>
              </w:rPr>
              <w:t>21</w:t>
            </w:r>
          </w:p>
          <w:p w:rsidR="00477A16" w:rsidRDefault="00E41533" w:rsidP="009F7840">
            <w:pPr>
              <w:rPr>
                <w:rFonts w:ascii="Times New Roman" w:hAnsi="Times New Roman"/>
                <w:szCs w:val="24"/>
              </w:rPr>
            </w:pPr>
            <w:r>
              <w:rPr>
                <w:rFonts w:ascii="Times New Roman" w:hAnsi="Times New Roman"/>
                <w:szCs w:val="24"/>
              </w:rPr>
              <w:t>21</w:t>
            </w:r>
          </w:p>
          <w:p w:rsidR="00477A16" w:rsidRPr="004B4C77" w:rsidRDefault="00477A16" w:rsidP="009F7840">
            <w:pPr>
              <w:rPr>
                <w:rFonts w:ascii="Times New Roman" w:hAnsi="Times New Roman"/>
                <w:szCs w:val="24"/>
              </w:rPr>
            </w:pPr>
            <w:r>
              <w:rPr>
                <w:rFonts w:ascii="Times New Roman" w:hAnsi="Times New Roman"/>
                <w:szCs w:val="24"/>
              </w:rPr>
              <w:t>2</w:t>
            </w:r>
            <w:r w:rsidR="00E41533">
              <w:rPr>
                <w:rFonts w:ascii="Times New Roman" w:hAnsi="Times New Roman"/>
                <w:szCs w:val="24"/>
              </w:rPr>
              <w:t>2</w:t>
            </w:r>
          </w:p>
        </w:tc>
      </w:tr>
      <w:tr w:rsidR="00D3660C" w:rsidRPr="004B4C77" w:rsidTr="009F7840">
        <w:tc>
          <w:tcPr>
            <w:tcW w:w="1230" w:type="dxa"/>
            <w:tcBorders>
              <w:top w:val="nil"/>
              <w:bottom w:val="nil"/>
              <w:right w:val="nil"/>
            </w:tcBorders>
          </w:tcPr>
          <w:p w:rsidR="00D3660C" w:rsidRPr="004B4C77" w:rsidRDefault="001C7C07" w:rsidP="009F7840">
            <w:pPr>
              <w:rPr>
                <w:rFonts w:ascii="Times New Roman" w:hAnsi="Times New Roman"/>
                <w:szCs w:val="24"/>
              </w:rPr>
            </w:pPr>
            <w:r>
              <w:rPr>
                <w:rFonts w:ascii="Times New Roman" w:hAnsi="Times New Roman"/>
                <w:szCs w:val="24"/>
              </w:rPr>
              <w:t>8.0</w:t>
            </w:r>
          </w:p>
        </w:tc>
        <w:tc>
          <w:tcPr>
            <w:tcW w:w="6919" w:type="dxa"/>
            <w:tcBorders>
              <w:top w:val="nil"/>
              <w:left w:val="nil"/>
              <w:bottom w:val="nil"/>
              <w:right w:val="nil"/>
            </w:tcBorders>
          </w:tcPr>
          <w:p w:rsidR="00D3660C" w:rsidRPr="004B4C77" w:rsidRDefault="001C7C07" w:rsidP="009F7840">
            <w:pPr>
              <w:pStyle w:val="Footer"/>
              <w:tabs>
                <w:tab w:val="clear" w:pos="4153"/>
                <w:tab w:val="clear" w:pos="8306"/>
              </w:tabs>
              <w:rPr>
                <w:szCs w:val="24"/>
              </w:rPr>
            </w:pPr>
            <w:r>
              <w:rPr>
                <w:szCs w:val="24"/>
              </w:rPr>
              <w:t>Learner Agreement</w:t>
            </w:r>
          </w:p>
        </w:tc>
        <w:tc>
          <w:tcPr>
            <w:tcW w:w="1136" w:type="dxa"/>
            <w:tcBorders>
              <w:top w:val="nil"/>
              <w:left w:val="nil"/>
              <w:bottom w:val="nil"/>
            </w:tcBorders>
          </w:tcPr>
          <w:p w:rsidR="00D3660C" w:rsidRPr="004B4C77" w:rsidRDefault="001C7C07" w:rsidP="009F7840">
            <w:pPr>
              <w:rPr>
                <w:rFonts w:ascii="Times New Roman" w:hAnsi="Times New Roman"/>
                <w:szCs w:val="24"/>
              </w:rPr>
            </w:pPr>
            <w:r>
              <w:rPr>
                <w:rFonts w:ascii="Times New Roman" w:hAnsi="Times New Roman"/>
                <w:szCs w:val="24"/>
              </w:rPr>
              <w:t>2</w:t>
            </w:r>
            <w:r w:rsidR="00E41533">
              <w:rPr>
                <w:rFonts w:ascii="Times New Roman" w:hAnsi="Times New Roman"/>
                <w:szCs w:val="24"/>
              </w:rPr>
              <w:t>3</w:t>
            </w:r>
            <w:r w:rsidR="00522163">
              <w:rPr>
                <w:rFonts w:ascii="Times New Roman" w:hAnsi="Times New Roman"/>
                <w:szCs w:val="24"/>
              </w:rPr>
              <w:t>-2</w:t>
            </w:r>
            <w:r w:rsidR="00E41533">
              <w:rPr>
                <w:rFonts w:ascii="Times New Roman" w:hAnsi="Times New Roman"/>
                <w:szCs w:val="24"/>
              </w:rPr>
              <w:t>4</w:t>
            </w:r>
          </w:p>
        </w:tc>
      </w:tr>
    </w:tbl>
    <w:p w:rsidR="005E3ECB" w:rsidRPr="004B4C77" w:rsidRDefault="005E3ECB" w:rsidP="005E3ECB">
      <w:pPr>
        <w:rPr>
          <w:rFonts w:ascii="Times New Roman" w:hAnsi="Times New Roman"/>
          <w:szCs w:val="24"/>
        </w:rPr>
      </w:pPr>
    </w:p>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5E3ECB" w:rsidRDefault="005E3ECB" w:rsidP="005E3ECB"/>
    <w:p w:rsidR="00F10B1A" w:rsidRPr="005E3ECB" w:rsidRDefault="005E3ECB" w:rsidP="005E3ECB">
      <w:pPr>
        <w:rPr>
          <w:rFonts w:ascii="Times New Roman" w:hAnsi="Times New Roman"/>
          <w:b/>
          <w:sz w:val="28"/>
          <w:szCs w:val="28"/>
        </w:rPr>
      </w:pPr>
      <w:r w:rsidRPr="005E3ECB">
        <w:rPr>
          <w:rFonts w:ascii="Times New Roman" w:hAnsi="Times New Roman"/>
          <w:b/>
          <w:sz w:val="28"/>
          <w:szCs w:val="28"/>
        </w:rPr>
        <w:lastRenderedPageBreak/>
        <w:t>1.0</w:t>
      </w:r>
      <w:r w:rsidRPr="005E3ECB">
        <w:rPr>
          <w:rFonts w:ascii="Times New Roman" w:hAnsi="Times New Roman"/>
          <w:b/>
          <w:sz w:val="28"/>
          <w:szCs w:val="28"/>
        </w:rPr>
        <w:tab/>
      </w:r>
      <w:r w:rsidR="00F10B1A" w:rsidRPr="005E3ECB">
        <w:rPr>
          <w:rFonts w:ascii="Times New Roman" w:hAnsi="Times New Roman"/>
          <w:b/>
          <w:sz w:val="28"/>
          <w:szCs w:val="28"/>
        </w:rPr>
        <w:t>General information</w:t>
      </w:r>
    </w:p>
    <w:p w:rsidR="00F10B1A" w:rsidRPr="00434682" w:rsidRDefault="00F10B1A">
      <w:pPr>
        <w:rPr>
          <w:rFonts w:ascii="Times New Roman" w:hAnsi="Times New Roman"/>
          <w:sz w:val="28"/>
        </w:rPr>
      </w:pPr>
    </w:p>
    <w:p w:rsidR="00F10B1A" w:rsidRPr="00434682" w:rsidRDefault="005E3ECB">
      <w:pPr>
        <w:rPr>
          <w:rFonts w:ascii="Times New Roman" w:hAnsi="Times New Roman"/>
          <w:b/>
          <w:sz w:val="28"/>
        </w:rPr>
      </w:pPr>
      <w:r>
        <w:rPr>
          <w:rFonts w:ascii="Times New Roman" w:hAnsi="Times New Roman"/>
          <w:b/>
          <w:sz w:val="28"/>
        </w:rPr>
        <w:t>1.1</w:t>
      </w:r>
      <w:r w:rsidR="00F10B1A" w:rsidRPr="00434682">
        <w:rPr>
          <w:rFonts w:ascii="Times New Roman" w:hAnsi="Times New Roman"/>
          <w:b/>
          <w:sz w:val="28"/>
        </w:rPr>
        <w:tab/>
        <w:t>Provider</w:t>
      </w:r>
    </w:p>
    <w:p w:rsidR="00940A49" w:rsidRDefault="00CE3CF4" w:rsidP="00434682">
      <w:pPr>
        <w:pStyle w:val="Footer"/>
        <w:tabs>
          <w:tab w:val="clear" w:pos="4153"/>
          <w:tab w:val="clear" w:pos="8306"/>
        </w:tabs>
        <w:ind w:firstLine="720"/>
        <w:jc w:val="both"/>
      </w:pPr>
      <w:r w:rsidRPr="00434682">
        <w:t>Neil Fuller &amp; Associates was est</w:t>
      </w:r>
      <w:r w:rsidR="00F043DD" w:rsidRPr="00434682">
        <w:t xml:space="preserve">ablished in 1999.  </w:t>
      </w:r>
    </w:p>
    <w:p w:rsidR="00022E8E" w:rsidRDefault="00F043DD" w:rsidP="00940A49">
      <w:pPr>
        <w:pStyle w:val="Footer"/>
        <w:tabs>
          <w:tab w:val="clear" w:pos="4153"/>
          <w:tab w:val="clear" w:pos="8306"/>
        </w:tabs>
        <w:ind w:left="720"/>
        <w:jc w:val="both"/>
      </w:pPr>
      <w:r w:rsidRPr="00434682">
        <w:t xml:space="preserve">Neil Fuller </w:t>
      </w:r>
      <w:r w:rsidR="00327785" w:rsidRPr="00434682">
        <w:t xml:space="preserve">Associates training centre is </w:t>
      </w:r>
      <w:r w:rsidR="00940A49">
        <w:t>l</w:t>
      </w:r>
      <w:r w:rsidR="00CE3CF4" w:rsidRPr="00434682">
        <w:t>ocated a</w:t>
      </w:r>
      <w:r w:rsidR="00327785" w:rsidRPr="00434682">
        <w:t>t</w:t>
      </w:r>
      <w:r w:rsidR="00F2676E" w:rsidRPr="00434682">
        <w:t xml:space="preserve"> </w:t>
      </w:r>
      <w:proofErr w:type="spellStart"/>
      <w:r w:rsidR="00F2676E" w:rsidRPr="00434682">
        <w:t>Burleydam</w:t>
      </w:r>
      <w:proofErr w:type="spellEnd"/>
      <w:r w:rsidR="00F2676E" w:rsidRPr="00434682">
        <w:t xml:space="preserve"> House, </w:t>
      </w:r>
      <w:proofErr w:type="spellStart"/>
      <w:r w:rsidR="00F2676E" w:rsidRPr="00434682">
        <w:t>Childer</w:t>
      </w:r>
      <w:proofErr w:type="spellEnd"/>
      <w:r w:rsidR="00F2676E" w:rsidRPr="00434682">
        <w:t xml:space="preserve"> Thornton, </w:t>
      </w:r>
      <w:proofErr w:type="gramStart"/>
      <w:r w:rsidR="00F2676E" w:rsidRPr="00434682">
        <w:t>South</w:t>
      </w:r>
      <w:proofErr w:type="gramEnd"/>
      <w:r w:rsidR="00F2676E" w:rsidRPr="00434682">
        <w:t xml:space="preserve"> Wirral</w:t>
      </w:r>
      <w:r w:rsidR="00CE3CF4" w:rsidRPr="00434682">
        <w:t>.</w:t>
      </w:r>
      <w:r w:rsidR="00327785" w:rsidRPr="00434682">
        <w:t>CH66 1QW</w:t>
      </w:r>
    </w:p>
    <w:p w:rsidR="00F043DD" w:rsidRPr="00434682" w:rsidRDefault="00F043DD" w:rsidP="00940A49">
      <w:pPr>
        <w:pStyle w:val="Footer"/>
        <w:tabs>
          <w:tab w:val="clear" w:pos="4153"/>
          <w:tab w:val="clear" w:pos="8306"/>
        </w:tabs>
        <w:ind w:left="720"/>
        <w:jc w:val="both"/>
      </w:pPr>
    </w:p>
    <w:p w:rsidR="00F10B1A" w:rsidRPr="00434682" w:rsidRDefault="00CE3CF4">
      <w:pPr>
        <w:pStyle w:val="Footer"/>
        <w:tabs>
          <w:tab w:val="clear" w:pos="4153"/>
          <w:tab w:val="clear" w:pos="8306"/>
        </w:tabs>
        <w:ind w:left="720"/>
        <w:jc w:val="both"/>
      </w:pPr>
      <w:r w:rsidRPr="00434682">
        <w:t>The office address is:</w:t>
      </w:r>
    </w:p>
    <w:p w:rsidR="00F10B1A" w:rsidRPr="00434682" w:rsidRDefault="00EF1EF3" w:rsidP="00434682">
      <w:pPr>
        <w:pStyle w:val="Footer"/>
        <w:tabs>
          <w:tab w:val="clear" w:pos="4153"/>
          <w:tab w:val="clear" w:pos="8306"/>
        </w:tabs>
        <w:ind w:left="720"/>
      </w:pPr>
      <w:r w:rsidRPr="00434682">
        <w:t>Neil Fulle</w:t>
      </w:r>
      <w:r w:rsidR="00D079F0" w:rsidRPr="00434682">
        <w:t>r</w:t>
      </w:r>
      <w:r w:rsidRPr="00434682">
        <w:t xml:space="preserve"> Associates</w:t>
      </w:r>
      <w:r w:rsidR="00BC71E2" w:rsidRPr="00434682">
        <w:t xml:space="preserve"> Ltd</w:t>
      </w:r>
    </w:p>
    <w:p w:rsidR="00F10B1A" w:rsidRPr="00434682" w:rsidRDefault="00EF1EF3">
      <w:pPr>
        <w:pStyle w:val="Footer"/>
        <w:tabs>
          <w:tab w:val="clear" w:pos="4153"/>
          <w:tab w:val="clear" w:pos="8306"/>
        </w:tabs>
        <w:ind w:left="720"/>
      </w:pPr>
      <w:r w:rsidRPr="00434682">
        <w:t xml:space="preserve">5 </w:t>
      </w:r>
      <w:proofErr w:type="spellStart"/>
      <w:r w:rsidRPr="00434682">
        <w:t>Woodslee</w:t>
      </w:r>
      <w:proofErr w:type="spellEnd"/>
      <w:r w:rsidRPr="00434682">
        <w:t xml:space="preserve"> Cottages</w:t>
      </w:r>
    </w:p>
    <w:p w:rsidR="00F10B1A" w:rsidRPr="00434682" w:rsidRDefault="00EF1EF3">
      <w:pPr>
        <w:pStyle w:val="Footer"/>
        <w:tabs>
          <w:tab w:val="clear" w:pos="4153"/>
          <w:tab w:val="clear" w:pos="8306"/>
        </w:tabs>
        <w:ind w:left="720"/>
      </w:pPr>
      <w:proofErr w:type="spellStart"/>
      <w:r w:rsidRPr="00434682">
        <w:t>Spital</w:t>
      </w:r>
      <w:proofErr w:type="spellEnd"/>
      <w:r w:rsidRPr="00434682">
        <w:t xml:space="preserve"> Road</w:t>
      </w:r>
    </w:p>
    <w:p w:rsidR="00434682" w:rsidRDefault="00EF1EF3" w:rsidP="00434682">
      <w:pPr>
        <w:pStyle w:val="Footer"/>
        <w:tabs>
          <w:tab w:val="clear" w:pos="4153"/>
          <w:tab w:val="clear" w:pos="8306"/>
        </w:tabs>
        <w:ind w:left="720"/>
      </w:pPr>
      <w:proofErr w:type="spellStart"/>
      <w:r w:rsidRPr="00434682">
        <w:t>Bromborough</w:t>
      </w:r>
      <w:proofErr w:type="spellEnd"/>
      <w:r w:rsidRPr="00434682">
        <w:t xml:space="preserve"> </w:t>
      </w:r>
    </w:p>
    <w:p w:rsidR="00434682" w:rsidRDefault="00EF1EF3" w:rsidP="00434682">
      <w:pPr>
        <w:pStyle w:val="Footer"/>
        <w:tabs>
          <w:tab w:val="clear" w:pos="4153"/>
          <w:tab w:val="clear" w:pos="8306"/>
        </w:tabs>
        <w:ind w:left="720"/>
      </w:pPr>
      <w:r w:rsidRPr="00434682">
        <w:t xml:space="preserve">Wirral </w:t>
      </w:r>
    </w:p>
    <w:p w:rsidR="00F10B1A" w:rsidRDefault="00EF1EF3" w:rsidP="00434682">
      <w:pPr>
        <w:pStyle w:val="Footer"/>
        <w:tabs>
          <w:tab w:val="clear" w:pos="4153"/>
          <w:tab w:val="clear" w:pos="8306"/>
        </w:tabs>
        <w:ind w:left="720"/>
      </w:pPr>
      <w:r w:rsidRPr="00434682">
        <w:t>CH62 2BJ</w:t>
      </w:r>
    </w:p>
    <w:p w:rsidR="00A31DE8" w:rsidRPr="00434682" w:rsidRDefault="00A31DE8" w:rsidP="00434682">
      <w:pPr>
        <w:pStyle w:val="Footer"/>
        <w:tabs>
          <w:tab w:val="clear" w:pos="4153"/>
          <w:tab w:val="clear" w:pos="8306"/>
        </w:tabs>
        <w:ind w:left="720"/>
      </w:pPr>
    </w:p>
    <w:p w:rsidR="00F043DD" w:rsidRPr="00434682" w:rsidRDefault="00F043DD">
      <w:pPr>
        <w:pStyle w:val="Footer"/>
        <w:tabs>
          <w:tab w:val="clear" w:pos="4153"/>
          <w:tab w:val="clear" w:pos="8306"/>
        </w:tabs>
        <w:ind w:left="720"/>
      </w:pPr>
      <w:r w:rsidRPr="00434682">
        <w:t>Tel</w:t>
      </w:r>
      <w:r w:rsidR="00EF1EF3" w:rsidRPr="00434682">
        <w:t>:</w:t>
      </w:r>
      <w:r w:rsidR="00EF1EF3" w:rsidRPr="00434682">
        <w:tab/>
      </w:r>
      <w:r w:rsidRPr="00434682">
        <w:tab/>
      </w:r>
      <w:r w:rsidR="00EF1EF3" w:rsidRPr="00434682">
        <w:t>0151 334 1366</w:t>
      </w:r>
      <w:r w:rsidR="00EF1EF3" w:rsidRPr="00434682">
        <w:tab/>
      </w:r>
      <w:r w:rsidR="00EF1EF3" w:rsidRPr="00434682">
        <w:tab/>
      </w:r>
    </w:p>
    <w:p w:rsidR="00F10B1A" w:rsidRPr="00434682" w:rsidRDefault="00EF1EF3">
      <w:pPr>
        <w:pStyle w:val="Footer"/>
        <w:tabs>
          <w:tab w:val="clear" w:pos="4153"/>
          <w:tab w:val="clear" w:pos="8306"/>
        </w:tabs>
        <w:ind w:left="720"/>
      </w:pPr>
      <w:r w:rsidRPr="00434682">
        <w:t>Fax:</w:t>
      </w:r>
      <w:r w:rsidRPr="00434682">
        <w:tab/>
      </w:r>
      <w:r w:rsidR="00F043DD" w:rsidRPr="00434682">
        <w:tab/>
      </w:r>
      <w:r w:rsidRPr="00434682">
        <w:t>0870 0527721</w:t>
      </w:r>
    </w:p>
    <w:p w:rsidR="00F10B1A" w:rsidRPr="00434682" w:rsidRDefault="00F10B1A">
      <w:pPr>
        <w:pStyle w:val="Footer"/>
        <w:tabs>
          <w:tab w:val="clear" w:pos="4153"/>
          <w:tab w:val="clear" w:pos="8306"/>
        </w:tabs>
        <w:ind w:left="720"/>
        <w:rPr>
          <w:u w:val="single"/>
        </w:rPr>
      </w:pPr>
      <w:r w:rsidRPr="00434682">
        <w:t>Web:</w:t>
      </w:r>
      <w:r w:rsidRPr="00434682">
        <w:tab/>
      </w:r>
      <w:r w:rsidR="00F043DD" w:rsidRPr="00434682">
        <w:tab/>
      </w:r>
      <w:hyperlink r:id="rId8" w:history="1">
        <w:r w:rsidR="0082529F" w:rsidRPr="00434682">
          <w:rPr>
            <w:rStyle w:val="Hyperlink"/>
          </w:rPr>
          <w:t>www.neilfuller.com</w:t>
        </w:r>
      </w:hyperlink>
    </w:p>
    <w:p w:rsidR="00F10B1A" w:rsidRPr="00434682" w:rsidRDefault="00F10B1A">
      <w:pPr>
        <w:pStyle w:val="Footer"/>
        <w:tabs>
          <w:tab w:val="clear" w:pos="4153"/>
          <w:tab w:val="clear" w:pos="8306"/>
        </w:tabs>
        <w:ind w:left="720"/>
        <w:rPr>
          <w:u w:val="single"/>
        </w:rPr>
      </w:pPr>
    </w:p>
    <w:p w:rsidR="00F043DD" w:rsidRPr="00434682" w:rsidRDefault="00F043DD">
      <w:pPr>
        <w:pStyle w:val="Footer"/>
        <w:tabs>
          <w:tab w:val="clear" w:pos="4153"/>
          <w:tab w:val="clear" w:pos="8306"/>
          <w:tab w:val="left" w:pos="1496"/>
          <w:tab w:val="left" w:pos="3740"/>
          <w:tab w:val="left" w:pos="5797"/>
          <w:tab w:val="left" w:pos="6358"/>
        </w:tabs>
        <w:ind w:left="720"/>
      </w:pPr>
      <w:r w:rsidRPr="00434682">
        <w:t xml:space="preserve">CIPS Tutor:       </w:t>
      </w:r>
      <w:r w:rsidR="00EF1EF3" w:rsidRPr="00434682">
        <w:t>Neil Fuller</w:t>
      </w:r>
      <w:r w:rsidR="00EF1EF3" w:rsidRPr="00434682">
        <w:tab/>
      </w:r>
    </w:p>
    <w:p w:rsidR="00F043DD" w:rsidRPr="00434682" w:rsidRDefault="00F043DD" w:rsidP="00F043DD">
      <w:pPr>
        <w:pStyle w:val="Footer"/>
        <w:tabs>
          <w:tab w:val="clear" w:pos="4153"/>
          <w:tab w:val="clear" w:pos="8306"/>
          <w:tab w:val="left" w:pos="1496"/>
          <w:tab w:val="left" w:pos="3740"/>
          <w:tab w:val="left" w:pos="5797"/>
          <w:tab w:val="left" w:pos="6358"/>
        </w:tabs>
        <w:ind w:left="720"/>
      </w:pPr>
      <w:r w:rsidRPr="00434682">
        <w:t xml:space="preserve">Tel: </w:t>
      </w:r>
      <w:r w:rsidRPr="00434682">
        <w:tab/>
        <w:t xml:space="preserve">            0151 3341366</w:t>
      </w:r>
    </w:p>
    <w:p w:rsidR="00F10B1A" w:rsidRPr="00434682" w:rsidRDefault="00EF1EF3" w:rsidP="00F043DD">
      <w:pPr>
        <w:pStyle w:val="Footer"/>
        <w:tabs>
          <w:tab w:val="clear" w:pos="4153"/>
          <w:tab w:val="clear" w:pos="8306"/>
          <w:tab w:val="left" w:pos="1496"/>
          <w:tab w:val="left" w:pos="3740"/>
          <w:tab w:val="left" w:pos="5797"/>
          <w:tab w:val="left" w:pos="6358"/>
        </w:tabs>
        <w:ind w:left="720"/>
      </w:pPr>
      <w:proofErr w:type="gramStart"/>
      <w:r w:rsidRPr="00434682">
        <w:t>e-mail</w:t>
      </w:r>
      <w:proofErr w:type="gramEnd"/>
      <w:r w:rsidRPr="00434682">
        <w:t>:</w:t>
      </w:r>
      <w:r w:rsidRPr="00434682">
        <w:tab/>
        <w:t>neil@nfassociates.demon.co.uk</w:t>
      </w:r>
    </w:p>
    <w:p w:rsidR="00F10B1A" w:rsidRPr="00434682" w:rsidRDefault="00F10B1A">
      <w:pPr>
        <w:pStyle w:val="Footer"/>
        <w:tabs>
          <w:tab w:val="clear" w:pos="4153"/>
          <w:tab w:val="clear" w:pos="8306"/>
          <w:tab w:val="left" w:pos="1496"/>
          <w:tab w:val="left" w:pos="3740"/>
          <w:tab w:val="left" w:pos="4488"/>
          <w:tab w:val="left" w:pos="5797"/>
          <w:tab w:val="left" w:pos="6358"/>
        </w:tabs>
        <w:ind w:left="720"/>
      </w:pPr>
      <w:r w:rsidRPr="00434682">
        <w:tab/>
      </w:r>
    </w:p>
    <w:p w:rsidR="00AA0E88" w:rsidRPr="00434682" w:rsidRDefault="00AA0E88">
      <w:pPr>
        <w:pStyle w:val="Footer"/>
        <w:tabs>
          <w:tab w:val="clear" w:pos="4153"/>
          <w:tab w:val="clear" w:pos="8306"/>
          <w:tab w:val="left" w:pos="1496"/>
          <w:tab w:val="left" w:pos="3740"/>
          <w:tab w:val="left" w:pos="4488"/>
          <w:tab w:val="left" w:pos="5797"/>
          <w:tab w:val="left" w:pos="6358"/>
        </w:tabs>
        <w:ind w:left="720"/>
      </w:pPr>
      <w:r w:rsidRPr="00434682">
        <w:t xml:space="preserve">Administrator:  </w:t>
      </w:r>
      <w:r w:rsidR="00EF1EF3" w:rsidRPr="00434682">
        <w:t>Stephanie Fuller</w:t>
      </w:r>
      <w:r w:rsidR="00EF1EF3" w:rsidRPr="00434682">
        <w:tab/>
      </w:r>
    </w:p>
    <w:p w:rsidR="00F10B1A" w:rsidRPr="00434682" w:rsidRDefault="00EF1EF3">
      <w:pPr>
        <w:pStyle w:val="Footer"/>
        <w:tabs>
          <w:tab w:val="clear" w:pos="4153"/>
          <w:tab w:val="clear" w:pos="8306"/>
          <w:tab w:val="left" w:pos="1496"/>
          <w:tab w:val="left" w:pos="3740"/>
          <w:tab w:val="left" w:pos="4488"/>
          <w:tab w:val="left" w:pos="5797"/>
          <w:tab w:val="left" w:pos="6358"/>
        </w:tabs>
        <w:ind w:left="720"/>
      </w:pPr>
      <w:r w:rsidRPr="00434682">
        <w:t>Tel:</w:t>
      </w:r>
      <w:r w:rsidRPr="00434682">
        <w:tab/>
        <w:t>0151 334 1366</w:t>
      </w:r>
    </w:p>
    <w:p w:rsidR="00F10B1A" w:rsidRPr="00434682" w:rsidRDefault="00E01EA9">
      <w:pPr>
        <w:pStyle w:val="Footer"/>
        <w:tabs>
          <w:tab w:val="clear" w:pos="4153"/>
          <w:tab w:val="clear" w:pos="8306"/>
          <w:tab w:val="left" w:pos="1496"/>
          <w:tab w:val="left" w:pos="3740"/>
          <w:tab w:val="left" w:pos="4488"/>
          <w:tab w:val="left" w:pos="5797"/>
          <w:tab w:val="left" w:pos="6358"/>
        </w:tabs>
        <w:ind w:left="720"/>
      </w:pPr>
      <w:proofErr w:type="gramStart"/>
      <w:r w:rsidRPr="00434682">
        <w:t>e-mail</w:t>
      </w:r>
      <w:proofErr w:type="gramEnd"/>
      <w:r w:rsidRPr="00434682">
        <w:t>:</w:t>
      </w:r>
      <w:r w:rsidRPr="00434682">
        <w:tab/>
      </w:r>
      <w:r w:rsidR="00CA7C1D">
        <w:t>steph</w:t>
      </w:r>
      <w:r w:rsidRPr="00434682">
        <w:t>@nfassocia</w:t>
      </w:r>
      <w:r w:rsidR="00AB3A00" w:rsidRPr="00434682">
        <w:t>te</w:t>
      </w:r>
      <w:r w:rsidR="00EF1EF3" w:rsidRPr="00434682">
        <w:t>s.demon.co.uk</w:t>
      </w:r>
    </w:p>
    <w:p w:rsidR="00F10B1A" w:rsidRPr="00434682" w:rsidRDefault="00F10B1A">
      <w:pPr>
        <w:pStyle w:val="Footer"/>
        <w:tabs>
          <w:tab w:val="clear" w:pos="4153"/>
          <w:tab w:val="clear" w:pos="8306"/>
          <w:tab w:val="left" w:pos="1496"/>
          <w:tab w:val="left" w:pos="3740"/>
          <w:tab w:val="left" w:pos="4488"/>
          <w:tab w:val="left" w:pos="5797"/>
          <w:tab w:val="left" w:pos="6358"/>
        </w:tabs>
        <w:ind w:left="720"/>
      </w:pPr>
    </w:p>
    <w:p w:rsidR="00F10B1A" w:rsidRPr="00434682" w:rsidRDefault="00F10B1A">
      <w:pPr>
        <w:pStyle w:val="Footer"/>
        <w:tabs>
          <w:tab w:val="clear" w:pos="4153"/>
          <w:tab w:val="clear" w:pos="8306"/>
        </w:tabs>
      </w:pPr>
    </w:p>
    <w:p w:rsidR="00A31DE8" w:rsidRDefault="005E3ECB" w:rsidP="00A31DE8">
      <w:pPr>
        <w:pStyle w:val="Footer"/>
        <w:tabs>
          <w:tab w:val="clear" w:pos="4153"/>
          <w:tab w:val="clear" w:pos="8306"/>
          <w:tab w:val="left" w:pos="720"/>
        </w:tabs>
        <w:rPr>
          <w:b/>
          <w:sz w:val="28"/>
          <w:szCs w:val="28"/>
        </w:rPr>
      </w:pPr>
      <w:r>
        <w:rPr>
          <w:b/>
          <w:sz w:val="28"/>
          <w:szCs w:val="28"/>
        </w:rPr>
        <w:t>1.2</w:t>
      </w:r>
      <w:r w:rsidR="00F10B1A" w:rsidRPr="00434682">
        <w:rPr>
          <w:b/>
          <w:sz w:val="28"/>
          <w:szCs w:val="28"/>
        </w:rPr>
        <w:tab/>
      </w:r>
      <w:r w:rsidR="00434682" w:rsidRPr="00434682">
        <w:rPr>
          <w:b/>
          <w:sz w:val="28"/>
          <w:szCs w:val="28"/>
        </w:rPr>
        <w:t>Training Venue</w:t>
      </w:r>
      <w:r w:rsidR="00A31DE8">
        <w:rPr>
          <w:b/>
          <w:sz w:val="28"/>
          <w:szCs w:val="28"/>
        </w:rPr>
        <w:t>s</w:t>
      </w:r>
    </w:p>
    <w:p w:rsidR="00E14E9B" w:rsidRPr="00E14E9B" w:rsidRDefault="00E14E9B" w:rsidP="00A31DE8">
      <w:pPr>
        <w:pStyle w:val="Footer"/>
        <w:tabs>
          <w:tab w:val="clear" w:pos="4153"/>
          <w:tab w:val="clear" w:pos="8306"/>
          <w:tab w:val="left" w:pos="720"/>
        </w:tabs>
        <w:rPr>
          <w:szCs w:val="24"/>
        </w:rPr>
      </w:pPr>
      <w:r>
        <w:rPr>
          <w:b/>
          <w:sz w:val="28"/>
          <w:szCs w:val="28"/>
        </w:rPr>
        <w:tab/>
      </w:r>
      <w:r w:rsidRPr="00434682">
        <w:t>Burleydam</w:t>
      </w:r>
      <w:r>
        <w:rPr>
          <w:b/>
          <w:sz w:val="28"/>
          <w:szCs w:val="28"/>
        </w:rPr>
        <w:tab/>
      </w:r>
      <w:r>
        <w:rPr>
          <w:b/>
          <w:sz w:val="28"/>
          <w:szCs w:val="28"/>
        </w:rPr>
        <w:tab/>
      </w:r>
      <w:r>
        <w:rPr>
          <w:b/>
          <w:sz w:val="28"/>
          <w:szCs w:val="28"/>
        </w:rPr>
        <w:tab/>
      </w:r>
      <w:r w:rsidR="00620FAF">
        <w:rPr>
          <w:szCs w:val="24"/>
        </w:rPr>
        <w:t>Premier Inn</w:t>
      </w:r>
    </w:p>
    <w:p w:rsidR="00F2676E" w:rsidRPr="00A31DE8" w:rsidRDefault="00A31DE8" w:rsidP="00A31DE8">
      <w:pPr>
        <w:pStyle w:val="Footer"/>
        <w:tabs>
          <w:tab w:val="clear" w:pos="4153"/>
          <w:tab w:val="clear" w:pos="8306"/>
          <w:tab w:val="left" w:pos="720"/>
        </w:tabs>
        <w:rPr>
          <w:b/>
          <w:sz w:val="28"/>
          <w:szCs w:val="28"/>
        </w:rPr>
      </w:pPr>
      <w:r>
        <w:rPr>
          <w:b/>
          <w:sz w:val="28"/>
          <w:szCs w:val="28"/>
        </w:rPr>
        <w:tab/>
      </w:r>
      <w:r w:rsidR="00E14E9B" w:rsidRPr="00434682">
        <w:t>New Chester Road</w:t>
      </w:r>
      <w:r w:rsidR="00E14E9B">
        <w:tab/>
      </w:r>
      <w:r w:rsidR="00E14E9B">
        <w:tab/>
      </w:r>
      <w:r w:rsidR="00620FAF">
        <w:t>Moorfields</w:t>
      </w:r>
    </w:p>
    <w:p w:rsidR="00F2676E" w:rsidRPr="00434682" w:rsidRDefault="00E14E9B" w:rsidP="00434682">
      <w:pPr>
        <w:ind w:firstLine="720"/>
        <w:rPr>
          <w:rFonts w:ascii="Times New Roman" w:hAnsi="Times New Roman"/>
        </w:rPr>
      </w:pPr>
      <w:proofErr w:type="spellStart"/>
      <w:r w:rsidRPr="00434682">
        <w:rPr>
          <w:rFonts w:ascii="Times New Roman" w:hAnsi="Times New Roman"/>
        </w:rPr>
        <w:t>Childer</w:t>
      </w:r>
      <w:proofErr w:type="spellEnd"/>
      <w:r w:rsidRPr="00434682">
        <w:rPr>
          <w:rFonts w:ascii="Times New Roman" w:hAnsi="Times New Roman"/>
        </w:rPr>
        <w:t xml:space="preserve"> Thornton</w:t>
      </w:r>
      <w:r w:rsidR="00A31DE8">
        <w:rPr>
          <w:rFonts w:ascii="Times New Roman" w:hAnsi="Times New Roman"/>
        </w:rPr>
        <w:tab/>
      </w:r>
      <w:r w:rsidR="00A31DE8">
        <w:rPr>
          <w:rFonts w:ascii="Times New Roman" w:hAnsi="Times New Roman"/>
        </w:rPr>
        <w:tab/>
      </w:r>
      <w:r w:rsidR="00620FAF">
        <w:rPr>
          <w:rFonts w:ascii="Times New Roman" w:hAnsi="Times New Roman"/>
        </w:rPr>
        <w:t>Liverpool City Centre</w:t>
      </w:r>
    </w:p>
    <w:p w:rsidR="00E14E9B" w:rsidRPr="00434682" w:rsidRDefault="00E14E9B" w:rsidP="00E14E9B">
      <w:pPr>
        <w:ind w:firstLine="720"/>
        <w:rPr>
          <w:rFonts w:ascii="Times New Roman" w:hAnsi="Times New Roman"/>
        </w:rPr>
      </w:pPr>
      <w:r w:rsidRPr="00434682">
        <w:rPr>
          <w:rFonts w:ascii="Times New Roman" w:hAnsi="Times New Roman"/>
        </w:rPr>
        <w:t>South Wirral</w:t>
      </w:r>
      <w:r w:rsidR="00620FAF">
        <w:rPr>
          <w:rFonts w:ascii="Times New Roman" w:hAnsi="Times New Roman"/>
        </w:rPr>
        <w:tab/>
      </w:r>
      <w:r w:rsidR="00620FAF">
        <w:rPr>
          <w:rFonts w:ascii="Times New Roman" w:hAnsi="Times New Roman"/>
        </w:rPr>
        <w:tab/>
        <w:t xml:space="preserve">            Vernon Street</w:t>
      </w:r>
    </w:p>
    <w:p w:rsidR="00E14E9B" w:rsidRDefault="00E14E9B" w:rsidP="00E14E9B">
      <w:pPr>
        <w:ind w:firstLine="720"/>
        <w:rPr>
          <w:rFonts w:ascii="Times New Roman" w:hAnsi="Times New Roman"/>
        </w:rPr>
      </w:pPr>
      <w:r w:rsidRPr="00434682">
        <w:rPr>
          <w:rFonts w:ascii="Times New Roman" w:hAnsi="Times New Roman"/>
        </w:rPr>
        <w:t>CH66 1QW</w:t>
      </w:r>
      <w:r w:rsidR="00620FAF">
        <w:rPr>
          <w:rFonts w:ascii="Times New Roman" w:hAnsi="Times New Roman"/>
        </w:rPr>
        <w:tab/>
      </w:r>
      <w:r w:rsidR="00620FAF">
        <w:rPr>
          <w:rFonts w:ascii="Times New Roman" w:hAnsi="Times New Roman"/>
        </w:rPr>
        <w:tab/>
        <w:t xml:space="preserve">            Liverpool</w:t>
      </w:r>
    </w:p>
    <w:p w:rsidR="00620FAF" w:rsidRPr="00434682" w:rsidRDefault="00620FAF" w:rsidP="00E14E9B">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L2 2AY</w:t>
      </w:r>
    </w:p>
    <w:p w:rsidR="00F2676E" w:rsidRPr="00434682" w:rsidRDefault="00E14E9B" w:rsidP="00434682">
      <w:pPr>
        <w:ind w:firstLine="720"/>
        <w:rPr>
          <w:rFonts w:ascii="Times New Roman" w:hAnsi="Times New Roman"/>
        </w:rPr>
      </w:pPr>
      <w:r>
        <w:rPr>
          <w:rFonts w:ascii="Times New Roman" w:hAnsi="Times New Roman"/>
        </w:rPr>
        <w:tab/>
      </w:r>
      <w:r>
        <w:rPr>
          <w:rFonts w:ascii="Times New Roman" w:hAnsi="Times New Roman"/>
        </w:rPr>
        <w:tab/>
      </w:r>
    </w:p>
    <w:p w:rsidR="00F2676E" w:rsidRPr="00434682" w:rsidRDefault="00F2676E" w:rsidP="00F2676E">
      <w:pPr>
        <w:rPr>
          <w:rFonts w:ascii="Times New Roman" w:hAnsi="Times New Roman"/>
        </w:rPr>
      </w:pPr>
      <w:r w:rsidRPr="00434682">
        <w:rPr>
          <w:rFonts w:ascii="Times New Roman" w:hAnsi="Times New Roman"/>
          <w:b/>
        </w:rPr>
        <w:t xml:space="preserve">This is where </w:t>
      </w:r>
      <w:r w:rsidR="00327785" w:rsidRPr="00434682">
        <w:rPr>
          <w:rFonts w:ascii="Times New Roman" w:hAnsi="Times New Roman"/>
          <w:b/>
        </w:rPr>
        <w:t xml:space="preserve">you will attend for your </w:t>
      </w:r>
      <w:r w:rsidRPr="00434682">
        <w:rPr>
          <w:rFonts w:ascii="Times New Roman" w:hAnsi="Times New Roman"/>
          <w:b/>
        </w:rPr>
        <w:t>modules and all examinations.</w:t>
      </w:r>
    </w:p>
    <w:p w:rsidR="00434682" w:rsidRPr="00434682" w:rsidRDefault="00434682" w:rsidP="00F2676E">
      <w:pPr>
        <w:rPr>
          <w:rFonts w:ascii="Times New Roman" w:hAnsi="Times New Roman"/>
        </w:rPr>
      </w:pPr>
    </w:p>
    <w:p w:rsidR="00434682" w:rsidRDefault="005E3ECB" w:rsidP="00F2676E">
      <w:pPr>
        <w:rPr>
          <w:rFonts w:ascii="Times New Roman" w:hAnsi="Times New Roman"/>
          <w:b/>
          <w:sz w:val="28"/>
          <w:szCs w:val="28"/>
        </w:rPr>
      </w:pPr>
      <w:r>
        <w:rPr>
          <w:rFonts w:ascii="Times New Roman" w:hAnsi="Times New Roman"/>
          <w:b/>
          <w:sz w:val="28"/>
          <w:szCs w:val="28"/>
        </w:rPr>
        <w:t>1.3</w:t>
      </w:r>
      <w:r w:rsidR="00434682" w:rsidRPr="00AB7045">
        <w:rPr>
          <w:rFonts w:ascii="Times New Roman" w:hAnsi="Times New Roman"/>
          <w:b/>
          <w:sz w:val="28"/>
          <w:szCs w:val="28"/>
        </w:rPr>
        <w:tab/>
        <w:t>Directions</w:t>
      </w:r>
      <w:r w:rsidR="00A31DE8">
        <w:rPr>
          <w:rFonts w:ascii="Times New Roman" w:hAnsi="Times New Roman"/>
          <w:b/>
          <w:sz w:val="28"/>
          <w:szCs w:val="28"/>
        </w:rPr>
        <w:t xml:space="preserve"> to Wirral venue</w:t>
      </w:r>
    </w:p>
    <w:p w:rsidR="00AB7045" w:rsidRPr="00AB7045" w:rsidRDefault="00AB7045" w:rsidP="00F2676E">
      <w:pPr>
        <w:rPr>
          <w:rFonts w:ascii="Times New Roman" w:hAnsi="Times New Roman"/>
          <w:b/>
          <w:sz w:val="28"/>
          <w:szCs w:val="28"/>
        </w:rPr>
      </w:pPr>
    </w:p>
    <w:p w:rsidR="00F2676E" w:rsidRPr="00434682" w:rsidRDefault="00F2676E" w:rsidP="00AB7045">
      <w:pPr>
        <w:ind w:left="720"/>
        <w:rPr>
          <w:rFonts w:ascii="Times New Roman" w:hAnsi="Times New Roman"/>
        </w:rPr>
      </w:pPr>
      <w:r w:rsidRPr="00434682">
        <w:rPr>
          <w:rFonts w:ascii="Times New Roman" w:hAnsi="Times New Roman"/>
          <w:b/>
        </w:rPr>
        <w:t>If you are travelling from Liverpool using the Kingsway (Wallasey) Tunnel</w:t>
      </w:r>
      <w:r w:rsidRPr="00434682">
        <w:rPr>
          <w:rFonts w:ascii="Times New Roman" w:hAnsi="Times New Roman"/>
        </w:rPr>
        <w:t xml:space="preserve"> leave the M53 at junction 5, take the </w:t>
      </w:r>
      <w:r w:rsidR="005C5857">
        <w:rPr>
          <w:rFonts w:ascii="Times New Roman" w:hAnsi="Times New Roman"/>
        </w:rPr>
        <w:t>third</w:t>
      </w:r>
      <w:r w:rsidRPr="00434682">
        <w:rPr>
          <w:rFonts w:ascii="Times New Roman" w:hAnsi="Times New Roman"/>
        </w:rPr>
        <w:t xml:space="preserve"> exit off the roundabout signposted A41 Chester on your left.  </w:t>
      </w:r>
    </w:p>
    <w:p w:rsidR="00F2676E" w:rsidRPr="00434682" w:rsidRDefault="00F2676E" w:rsidP="00F2676E">
      <w:pPr>
        <w:rPr>
          <w:rFonts w:ascii="Times New Roman" w:hAnsi="Times New Roman"/>
        </w:rPr>
      </w:pPr>
    </w:p>
    <w:p w:rsidR="00F2676E" w:rsidRPr="00434682" w:rsidRDefault="00AB7045" w:rsidP="00AB7045">
      <w:pPr>
        <w:ind w:left="720" w:hanging="720"/>
        <w:rPr>
          <w:rFonts w:ascii="Times New Roman" w:hAnsi="Times New Roman"/>
        </w:rPr>
      </w:pPr>
      <w:r>
        <w:rPr>
          <w:rFonts w:ascii="Times New Roman" w:hAnsi="Times New Roman"/>
          <w:b/>
        </w:rPr>
        <w:tab/>
        <w:t>I</w:t>
      </w:r>
      <w:r w:rsidR="00F2676E" w:rsidRPr="00434682">
        <w:rPr>
          <w:rFonts w:ascii="Times New Roman" w:hAnsi="Times New Roman"/>
          <w:b/>
        </w:rPr>
        <w:t>f you are travelling from Liverpool using the Queensway (Birkenhead) Tunnel</w:t>
      </w:r>
      <w:r w:rsidR="00F2676E" w:rsidRPr="00434682">
        <w:rPr>
          <w:rFonts w:ascii="Times New Roman" w:hAnsi="Times New Roman"/>
        </w:rPr>
        <w:t xml:space="preserve"> follow the A41 towards Chester, after going throu</w:t>
      </w:r>
      <w:r w:rsidR="000B6577" w:rsidRPr="00434682">
        <w:rPr>
          <w:rFonts w:ascii="Times New Roman" w:hAnsi="Times New Roman"/>
        </w:rPr>
        <w:t xml:space="preserve">gh Eastham you will reach the roundabout signposted </w:t>
      </w:r>
      <w:r w:rsidR="005C5857">
        <w:rPr>
          <w:rFonts w:ascii="Times New Roman" w:hAnsi="Times New Roman"/>
        </w:rPr>
        <w:t>for the M53 junction.  At the roundabout</w:t>
      </w:r>
      <w:r w:rsidR="000B6577" w:rsidRPr="00434682">
        <w:rPr>
          <w:rFonts w:ascii="Times New Roman" w:hAnsi="Times New Roman"/>
        </w:rPr>
        <w:t xml:space="preserve"> take the </w:t>
      </w:r>
      <w:r w:rsidR="005C5857">
        <w:rPr>
          <w:rFonts w:ascii="Times New Roman" w:hAnsi="Times New Roman"/>
        </w:rPr>
        <w:t>second exit - A41 Chester -</w:t>
      </w:r>
      <w:r w:rsidR="00F2676E" w:rsidRPr="00434682">
        <w:rPr>
          <w:rFonts w:ascii="Times New Roman" w:hAnsi="Times New Roman"/>
        </w:rPr>
        <w:t xml:space="preserve"> </w:t>
      </w:r>
      <w:r w:rsidR="00F2676E" w:rsidRPr="00434682">
        <w:rPr>
          <w:rFonts w:ascii="Times New Roman" w:hAnsi="Times New Roman"/>
        </w:rPr>
        <w:lastRenderedPageBreak/>
        <w:t>continue straight on at the next set of traffic lights and after approximately half a mile you will see the signs for Burleydam Garden Centre/Premier Inn on your right.</w:t>
      </w:r>
    </w:p>
    <w:p w:rsidR="00F2676E" w:rsidRPr="00434682" w:rsidRDefault="00F2676E" w:rsidP="00F2676E">
      <w:pPr>
        <w:rPr>
          <w:rFonts w:ascii="Times New Roman" w:hAnsi="Times New Roman"/>
        </w:rPr>
      </w:pPr>
    </w:p>
    <w:p w:rsidR="00F2676E" w:rsidRPr="00434682" w:rsidRDefault="00F2676E" w:rsidP="00AB7045">
      <w:pPr>
        <w:ind w:left="720"/>
        <w:rPr>
          <w:rFonts w:ascii="Times New Roman" w:hAnsi="Times New Roman"/>
        </w:rPr>
      </w:pPr>
      <w:r w:rsidRPr="00434682">
        <w:rPr>
          <w:rFonts w:ascii="Times New Roman" w:hAnsi="Times New Roman"/>
          <w:b/>
        </w:rPr>
        <w:t xml:space="preserve">If you are travelling from Liverpool by train </w:t>
      </w:r>
      <w:r w:rsidRPr="00434682">
        <w:rPr>
          <w:rFonts w:ascii="Times New Roman" w:hAnsi="Times New Roman"/>
        </w:rPr>
        <w:t>take the Wirral Line and take the train for Ellesmere Port (</w:t>
      </w:r>
      <w:r w:rsidRPr="00434682">
        <w:rPr>
          <w:rFonts w:ascii="Times New Roman" w:hAnsi="Times New Roman"/>
          <w:b/>
        </w:rPr>
        <w:t>do not take the Chester train</w:t>
      </w:r>
      <w:r w:rsidRPr="00434682">
        <w:rPr>
          <w:rFonts w:ascii="Times New Roman" w:hAnsi="Times New Roman"/>
        </w:rPr>
        <w:t>).  Leave the train at Little Sutton Station.  Turn left out of the station then at the junction turn right onto New Chester Road (A41) and the entrance to Burleydam Garden Centre/Premier Inn is approximately half a mile on your left.</w:t>
      </w:r>
    </w:p>
    <w:p w:rsidR="00F2676E" w:rsidRPr="00434682" w:rsidRDefault="00F2676E" w:rsidP="00F2676E">
      <w:pPr>
        <w:rPr>
          <w:rFonts w:ascii="Times New Roman" w:hAnsi="Times New Roman"/>
          <w:b/>
        </w:rPr>
      </w:pPr>
    </w:p>
    <w:p w:rsidR="00F2676E" w:rsidRPr="00434682" w:rsidRDefault="00F2676E" w:rsidP="00AB7045">
      <w:pPr>
        <w:ind w:left="720"/>
        <w:rPr>
          <w:rFonts w:ascii="Times New Roman" w:hAnsi="Times New Roman"/>
        </w:rPr>
      </w:pPr>
      <w:r w:rsidRPr="00434682">
        <w:rPr>
          <w:rFonts w:ascii="Times New Roman" w:hAnsi="Times New Roman"/>
          <w:b/>
        </w:rPr>
        <w:t>If you are travelling from Warrington /Manchester on the M56 join the M53</w:t>
      </w:r>
      <w:r w:rsidRPr="00434682">
        <w:rPr>
          <w:rFonts w:ascii="Times New Roman" w:hAnsi="Times New Roman"/>
        </w:rPr>
        <w:t xml:space="preserve"> leave M53 at junction 5 and take the first exit on the left signposted A41 Chester.  The entrance to Burleydam Garden Centre/Premier Inn will be on your right.  Turn off the A 41 and bear right into the car park and go in through the main entrance doors of Burleydam House.  </w:t>
      </w:r>
    </w:p>
    <w:p w:rsidR="00F2676E" w:rsidRPr="00434682" w:rsidRDefault="00F2676E" w:rsidP="00F2676E">
      <w:pPr>
        <w:rPr>
          <w:rFonts w:ascii="Times New Roman" w:hAnsi="Times New Roman"/>
        </w:rPr>
      </w:pPr>
    </w:p>
    <w:p w:rsidR="00F2676E" w:rsidRPr="00434682" w:rsidRDefault="00F2676E" w:rsidP="00AB7045">
      <w:pPr>
        <w:ind w:left="720"/>
        <w:rPr>
          <w:rFonts w:ascii="Times New Roman" w:hAnsi="Times New Roman"/>
        </w:rPr>
      </w:pPr>
      <w:r w:rsidRPr="00434682">
        <w:rPr>
          <w:rFonts w:ascii="Times New Roman" w:hAnsi="Times New Roman"/>
          <w:b/>
        </w:rPr>
        <w:t xml:space="preserve">If you are travelling from Chester follow the A41 in the direction of </w:t>
      </w:r>
      <w:r w:rsidR="00327785" w:rsidRPr="00434682">
        <w:rPr>
          <w:rFonts w:ascii="Times New Roman" w:hAnsi="Times New Roman"/>
          <w:b/>
        </w:rPr>
        <w:t>Birkenhead</w:t>
      </w:r>
      <w:r w:rsidR="00327785" w:rsidRPr="00434682">
        <w:rPr>
          <w:rFonts w:ascii="Times New Roman" w:hAnsi="Times New Roman"/>
        </w:rPr>
        <w:t>,</w:t>
      </w:r>
      <w:r w:rsidRPr="00434682">
        <w:rPr>
          <w:rFonts w:ascii="Times New Roman" w:hAnsi="Times New Roman"/>
        </w:rPr>
        <w:t xml:space="preserve"> after you have passed through Little Sutton it is approximately half a mile to the entrance of Burleydam Garden Centre/Premier Inn which will be on your left.  </w:t>
      </w:r>
    </w:p>
    <w:p w:rsidR="00F2676E" w:rsidRPr="00434682" w:rsidRDefault="00F2676E" w:rsidP="00F2676E">
      <w:pPr>
        <w:rPr>
          <w:rFonts w:ascii="Times New Roman" w:hAnsi="Times New Roman"/>
        </w:rPr>
      </w:pPr>
    </w:p>
    <w:p w:rsidR="00F2676E" w:rsidRPr="00434682" w:rsidRDefault="00F2676E" w:rsidP="00AB7045">
      <w:pPr>
        <w:ind w:left="720"/>
        <w:rPr>
          <w:rFonts w:ascii="Times New Roman" w:hAnsi="Times New Roman"/>
        </w:rPr>
      </w:pPr>
      <w:r w:rsidRPr="00434682">
        <w:rPr>
          <w:rFonts w:ascii="Times New Roman" w:hAnsi="Times New Roman"/>
          <w:b/>
        </w:rPr>
        <w:t>If you are travelling from North Wales on the A550</w:t>
      </w:r>
      <w:r w:rsidR="00327785" w:rsidRPr="00434682">
        <w:rPr>
          <w:rFonts w:ascii="Times New Roman" w:hAnsi="Times New Roman"/>
        </w:rPr>
        <w:t xml:space="preserve"> t</w:t>
      </w:r>
      <w:r w:rsidRPr="00434682">
        <w:rPr>
          <w:rFonts w:ascii="Times New Roman" w:hAnsi="Times New Roman"/>
        </w:rPr>
        <w:t xml:space="preserve">ake a right turn onto </w:t>
      </w:r>
      <w:proofErr w:type="spellStart"/>
      <w:r w:rsidRPr="00434682">
        <w:rPr>
          <w:rFonts w:ascii="Times New Roman" w:hAnsi="Times New Roman"/>
        </w:rPr>
        <w:t>Ledsham</w:t>
      </w:r>
      <w:proofErr w:type="spellEnd"/>
      <w:r w:rsidRPr="00434682">
        <w:rPr>
          <w:rFonts w:ascii="Times New Roman" w:hAnsi="Times New Roman"/>
        </w:rPr>
        <w:t xml:space="preserve"> Road B5463 follow this road until you reach the traffic lights at Little Sutton, turn left onto the A41 in the direction of Birkenhead and the entrance to Burleydam Garden Centre/Premier Inn is approximately half a mile on your </w:t>
      </w:r>
      <w:r w:rsidR="00031B05" w:rsidRPr="00434682">
        <w:rPr>
          <w:rFonts w:ascii="Times New Roman" w:hAnsi="Times New Roman"/>
        </w:rPr>
        <w:t>left. Turn</w:t>
      </w:r>
      <w:r w:rsidRPr="00434682">
        <w:rPr>
          <w:rFonts w:ascii="Times New Roman" w:hAnsi="Times New Roman"/>
        </w:rPr>
        <w:t xml:space="preserve"> off the A 41 and bear right into the car park and go in through the main entrance doors of Burleydam House.  </w:t>
      </w:r>
    </w:p>
    <w:p w:rsidR="00F2676E" w:rsidRPr="00434682" w:rsidRDefault="00F2676E" w:rsidP="00F2676E">
      <w:pPr>
        <w:rPr>
          <w:rFonts w:ascii="Times New Roman" w:hAnsi="Times New Roman"/>
          <w:b/>
        </w:rPr>
      </w:pPr>
    </w:p>
    <w:p w:rsidR="00F2676E" w:rsidRDefault="00F2676E" w:rsidP="00AB7045">
      <w:pPr>
        <w:ind w:firstLine="720"/>
        <w:rPr>
          <w:rFonts w:ascii="Times New Roman" w:hAnsi="Times New Roman"/>
          <w:b/>
        </w:rPr>
      </w:pPr>
      <w:r w:rsidRPr="00434682">
        <w:rPr>
          <w:rFonts w:ascii="Times New Roman" w:hAnsi="Times New Roman"/>
          <w:b/>
        </w:rPr>
        <w:t>If you are using SATNAV or google maps use post code CH66 1QW</w:t>
      </w:r>
    </w:p>
    <w:p w:rsidR="00A31DE8" w:rsidRDefault="00A31DE8" w:rsidP="00AB7045">
      <w:pPr>
        <w:ind w:firstLine="720"/>
        <w:rPr>
          <w:rFonts w:ascii="Times New Roman" w:hAnsi="Times New Roman"/>
          <w:b/>
        </w:rPr>
      </w:pPr>
    </w:p>
    <w:p w:rsidR="00A31DE8" w:rsidRDefault="00A31DE8" w:rsidP="00AB7045">
      <w:pPr>
        <w:ind w:firstLine="720"/>
        <w:rPr>
          <w:rFonts w:ascii="Times New Roman" w:hAnsi="Times New Roman"/>
          <w:b/>
          <w:sz w:val="28"/>
          <w:szCs w:val="28"/>
        </w:rPr>
      </w:pPr>
      <w:r w:rsidRPr="00A31DE8">
        <w:rPr>
          <w:rFonts w:ascii="Times New Roman" w:hAnsi="Times New Roman"/>
          <w:b/>
          <w:sz w:val="28"/>
          <w:szCs w:val="28"/>
        </w:rPr>
        <w:t>Directions to Liverpool Venue</w:t>
      </w:r>
    </w:p>
    <w:p w:rsidR="00031B05" w:rsidRPr="00031B05" w:rsidRDefault="00031B05" w:rsidP="00AB7045">
      <w:pPr>
        <w:ind w:firstLine="720"/>
        <w:rPr>
          <w:rFonts w:ascii="Times New Roman" w:hAnsi="Times New Roman"/>
          <w:b/>
          <w:szCs w:val="24"/>
        </w:rPr>
      </w:pPr>
      <w:r w:rsidRPr="00031B05">
        <w:rPr>
          <w:rFonts w:ascii="Times New Roman" w:hAnsi="Times New Roman"/>
          <w:b/>
          <w:szCs w:val="24"/>
        </w:rPr>
        <w:t>By car</w:t>
      </w:r>
    </w:p>
    <w:p w:rsidR="00620FAF" w:rsidRDefault="00620FAF" w:rsidP="00620FAF">
      <w:pPr>
        <w:pStyle w:val="NoSpacing"/>
        <w:rPr>
          <w:rFonts w:ascii="Times New Roman" w:hAnsi="Times New Roman"/>
          <w:sz w:val="24"/>
          <w:szCs w:val="24"/>
        </w:rPr>
      </w:pPr>
      <w:r>
        <w:rPr>
          <w:rFonts w:ascii="Times New Roman" w:hAnsi="Times New Roman"/>
          <w:sz w:val="24"/>
          <w:szCs w:val="24"/>
        </w:rPr>
        <w:t xml:space="preserve">            If you drive into Liverpool there are plenty of car parks in the vicinity, however the closest </w:t>
      </w:r>
    </w:p>
    <w:p w:rsidR="00620FAF" w:rsidRDefault="00031B05" w:rsidP="00620FAF">
      <w:pPr>
        <w:pStyle w:val="NoSpacing"/>
        <w:ind w:left="720"/>
        <w:rPr>
          <w:rFonts w:ascii="Times New Roman" w:hAnsi="Times New Roman"/>
          <w:sz w:val="24"/>
          <w:szCs w:val="24"/>
        </w:rPr>
      </w:pPr>
      <w:proofErr w:type="gramStart"/>
      <w:r>
        <w:rPr>
          <w:rFonts w:ascii="Times New Roman" w:hAnsi="Times New Roman"/>
          <w:sz w:val="24"/>
          <w:szCs w:val="24"/>
        </w:rPr>
        <w:t>car</w:t>
      </w:r>
      <w:proofErr w:type="gramEnd"/>
      <w:r>
        <w:rPr>
          <w:rFonts w:ascii="Times New Roman" w:hAnsi="Times New Roman"/>
          <w:sz w:val="24"/>
          <w:szCs w:val="24"/>
        </w:rPr>
        <w:t xml:space="preserve"> park is the NCP Moorfield</w:t>
      </w:r>
      <w:r w:rsidR="00620FAF">
        <w:rPr>
          <w:rFonts w:ascii="Times New Roman" w:hAnsi="Times New Roman"/>
          <w:sz w:val="24"/>
          <w:szCs w:val="24"/>
        </w:rPr>
        <w:t>s in Vernon Street which is right opposite the venue. Ask                   reception to validate your ticket for a discounted rate.</w:t>
      </w:r>
    </w:p>
    <w:p w:rsidR="00031B05" w:rsidRDefault="00031B05" w:rsidP="00620FAF">
      <w:pPr>
        <w:pStyle w:val="NoSpacing"/>
        <w:ind w:left="720"/>
        <w:rPr>
          <w:rFonts w:ascii="Times New Roman" w:hAnsi="Times New Roman"/>
          <w:b/>
          <w:sz w:val="24"/>
          <w:szCs w:val="24"/>
        </w:rPr>
      </w:pPr>
    </w:p>
    <w:p w:rsidR="00620FAF" w:rsidRPr="00031B05" w:rsidRDefault="00031B05" w:rsidP="00620FAF">
      <w:pPr>
        <w:pStyle w:val="NoSpacing"/>
        <w:ind w:left="720"/>
        <w:rPr>
          <w:rFonts w:ascii="Times New Roman" w:hAnsi="Times New Roman"/>
          <w:b/>
          <w:sz w:val="24"/>
          <w:szCs w:val="24"/>
        </w:rPr>
      </w:pPr>
      <w:r w:rsidRPr="00031B05">
        <w:rPr>
          <w:rFonts w:ascii="Times New Roman" w:hAnsi="Times New Roman"/>
          <w:b/>
          <w:sz w:val="24"/>
          <w:szCs w:val="24"/>
        </w:rPr>
        <w:t>By train</w:t>
      </w:r>
    </w:p>
    <w:p w:rsidR="00031B05" w:rsidRDefault="00031B05" w:rsidP="00620FAF">
      <w:pPr>
        <w:pStyle w:val="NoSpacing"/>
        <w:ind w:left="720"/>
        <w:rPr>
          <w:rFonts w:ascii="Times New Roman" w:hAnsi="Times New Roman"/>
          <w:sz w:val="24"/>
          <w:szCs w:val="24"/>
        </w:rPr>
      </w:pPr>
      <w:r>
        <w:rPr>
          <w:rFonts w:ascii="Times New Roman" w:hAnsi="Times New Roman"/>
          <w:sz w:val="24"/>
          <w:szCs w:val="24"/>
        </w:rPr>
        <w:t xml:space="preserve">At Liverpool Lime Street main line station, it is a relatively short walk to Vernon Street. If you do wish to continue by train; change to </w:t>
      </w:r>
      <w:proofErr w:type="spellStart"/>
      <w:r>
        <w:rPr>
          <w:rFonts w:ascii="Times New Roman" w:hAnsi="Times New Roman"/>
          <w:sz w:val="24"/>
          <w:szCs w:val="24"/>
        </w:rPr>
        <w:t>Merseyrail</w:t>
      </w:r>
      <w:proofErr w:type="spellEnd"/>
      <w:r>
        <w:rPr>
          <w:rFonts w:ascii="Times New Roman" w:hAnsi="Times New Roman"/>
          <w:sz w:val="24"/>
          <w:szCs w:val="24"/>
        </w:rPr>
        <w:t xml:space="preserve"> underground, get off at Liverpool Central (next stop) – change to the Northern Line and get off at the next stop, Moorfields. </w:t>
      </w:r>
    </w:p>
    <w:p w:rsidR="00031B05" w:rsidRDefault="00031B05" w:rsidP="00620FAF">
      <w:pPr>
        <w:pStyle w:val="NoSpacing"/>
        <w:ind w:left="720"/>
        <w:rPr>
          <w:rFonts w:ascii="Times New Roman" w:hAnsi="Times New Roman"/>
          <w:sz w:val="24"/>
          <w:szCs w:val="24"/>
        </w:rPr>
      </w:pPr>
    </w:p>
    <w:p w:rsidR="00031B05" w:rsidRDefault="00031B05" w:rsidP="00620FAF">
      <w:pPr>
        <w:pStyle w:val="NoSpacing"/>
        <w:ind w:left="720"/>
        <w:rPr>
          <w:rFonts w:ascii="Times New Roman" w:hAnsi="Times New Roman"/>
          <w:sz w:val="24"/>
          <w:szCs w:val="24"/>
        </w:rPr>
      </w:pPr>
      <w:r>
        <w:rPr>
          <w:rFonts w:ascii="Times New Roman" w:hAnsi="Times New Roman"/>
          <w:sz w:val="24"/>
          <w:szCs w:val="24"/>
        </w:rPr>
        <w:t>If you are travelling on the Wirral Line, alight at Moorfields station.</w:t>
      </w:r>
    </w:p>
    <w:p w:rsidR="00031B05" w:rsidRDefault="00031B05" w:rsidP="00620FAF">
      <w:pPr>
        <w:pStyle w:val="NoSpacing"/>
        <w:ind w:left="720"/>
        <w:rPr>
          <w:rFonts w:ascii="Times New Roman" w:hAnsi="Times New Roman"/>
          <w:sz w:val="24"/>
          <w:szCs w:val="24"/>
        </w:rPr>
      </w:pPr>
    </w:p>
    <w:p w:rsidR="00620FAF" w:rsidRDefault="00031B05" w:rsidP="00620FAF">
      <w:pPr>
        <w:pStyle w:val="NoSpacing"/>
        <w:ind w:left="720"/>
        <w:rPr>
          <w:rFonts w:ascii="Times New Roman" w:hAnsi="Times New Roman"/>
          <w:sz w:val="24"/>
          <w:szCs w:val="24"/>
        </w:rPr>
      </w:pPr>
      <w:r>
        <w:rPr>
          <w:rFonts w:ascii="Times New Roman" w:hAnsi="Times New Roman"/>
          <w:sz w:val="24"/>
          <w:szCs w:val="24"/>
        </w:rPr>
        <w:t>From Moorfield</w:t>
      </w:r>
      <w:r w:rsidR="00620FAF">
        <w:rPr>
          <w:rFonts w:ascii="Times New Roman" w:hAnsi="Times New Roman"/>
          <w:sz w:val="24"/>
          <w:szCs w:val="24"/>
        </w:rPr>
        <w:t>s underground station. Follow the exit signs to Moorfield</w:t>
      </w:r>
      <w:r>
        <w:rPr>
          <w:rFonts w:ascii="Times New Roman" w:hAnsi="Times New Roman"/>
          <w:sz w:val="24"/>
          <w:szCs w:val="24"/>
        </w:rPr>
        <w:t>s</w:t>
      </w:r>
      <w:r w:rsidR="00620FAF">
        <w:rPr>
          <w:rFonts w:ascii="Times New Roman" w:hAnsi="Times New Roman"/>
          <w:sz w:val="24"/>
          <w:szCs w:val="24"/>
        </w:rPr>
        <w:t>, turn left when you leave the station and left again at the main road. Vernon Street is approximately 200 yards further down on your left and the Premier Inn is on your right.</w:t>
      </w:r>
    </w:p>
    <w:p w:rsidR="00620FAF" w:rsidRPr="00500690" w:rsidRDefault="00620FAF" w:rsidP="00620FAF">
      <w:pPr>
        <w:rPr>
          <w:rFonts w:ascii="Times New Roman" w:hAnsi="Times New Roman"/>
          <w:szCs w:val="24"/>
        </w:rPr>
      </w:pPr>
    </w:p>
    <w:p w:rsidR="00F2676E" w:rsidRPr="00434682" w:rsidRDefault="00F2676E">
      <w:pPr>
        <w:pStyle w:val="Footer"/>
        <w:tabs>
          <w:tab w:val="clear" w:pos="4153"/>
          <w:tab w:val="clear" w:pos="8306"/>
          <w:tab w:val="left" w:pos="720"/>
        </w:tabs>
        <w:rPr>
          <w:b/>
          <w:sz w:val="28"/>
        </w:rPr>
      </w:pPr>
    </w:p>
    <w:p w:rsidR="00F10B1A" w:rsidRPr="00434682" w:rsidRDefault="005E3ECB">
      <w:pPr>
        <w:pStyle w:val="Footer"/>
        <w:tabs>
          <w:tab w:val="clear" w:pos="4153"/>
          <w:tab w:val="clear" w:pos="8306"/>
        </w:tabs>
        <w:rPr>
          <w:sz w:val="28"/>
        </w:rPr>
      </w:pPr>
      <w:r>
        <w:rPr>
          <w:b/>
          <w:sz w:val="28"/>
        </w:rPr>
        <w:t>1.4</w:t>
      </w:r>
      <w:r w:rsidR="00F10B1A" w:rsidRPr="00434682">
        <w:rPr>
          <w:b/>
          <w:sz w:val="28"/>
        </w:rPr>
        <w:tab/>
        <w:t>Learning resources</w:t>
      </w:r>
    </w:p>
    <w:p w:rsidR="00F10B1A" w:rsidRPr="00434682" w:rsidRDefault="00F10B1A">
      <w:pPr>
        <w:pStyle w:val="Footer"/>
        <w:tabs>
          <w:tab w:val="clear" w:pos="4153"/>
          <w:tab w:val="clear" w:pos="8306"/>
        </w:tabs>
      </w:pPr>
    </w:p>
    <w:p w:rsidR="00261317" w:rsidRPr="00031B05" w:rsidRDefault="00F10B1A" w:rsidP="00031B05">
      <w:pPr>
        <w:pStyle w:val="Footer"/>
        <w:tabs>
          <w:tab w:val="clear" w:pos="4153"/>
          <w:tab w:val="clear" w:pos="8306"/>
        </w:tabs>
        <w:ind w:left="720"/>
        <w:jc w:val="both"/>
      </w:pPr>
      <w:r w:rsidRPr="00434682">
        <w:t xml:space="preserve">The learning resources for this programme </w:t>
      </w:r>
      <w:r w:rsidR="00EC6BAE" w:rsidRPr="00434682">
        <w:t xml:space="preserve">are located in </w:t>
      </w:r>
      <w:r w:rsidR="00327785" w:rsidRPr="00434682">
        <w:t xml:space="preserve">the library next door to Syndicate </w:t>
      </w:r>
      <w:r w:rsidR="00EC6BAE" w:rsidRPr="00434682">
        <w:t>room</w:t>
      </w:r>
      <w:r w:rsidR="00327785" w:rsidRPr="00434682">
        <w:t xml:space="preserve"> 2</w:t>
      </w:r>
      <w:r w:rsidR="00EC6BAE" w:rsidRPr="00434682">
        <w:t>.  Books can be freely borrowed but must be returned when requested by another student.</w:t>
      </w:r>
    </w:p>
    <w:p w:rsidR="00261317" w:rsidRDefault="00261317">
      <w:pPr>
        <w:pStyle w:val="Footer"/>
        <w:tabs>
          <w:tab w:val="clear" w:pos="4153"/>
          <w:tab w:val="clear" w:pos="8306"/>
        </w:tabs>
        <w:rPr>
          <w:b/>
          <w:sz w:val="28"/>
        </w:rPr>
      </w:pPr>
    </w:p>
    <w:p w:rsidR="00F10B1A" w:rsidRPr="00434682" w:rsidRDefault="005E3ECB">
      <w:pPr>
        <w:pStyle w:val="Footer"/>
        <w:tabs>
          <w:tab w:val="clear" w:pos="4153"/>
          <w:tab w:val="clear" w:pos="8306"/>
        </w:tabs>
        <w:rPr>
          <w:sz w:val="28"/>
        </w:rPr>
      </w:pPr>
      <w:r>
        <w:rPr>
          <w:b/>
          <w:sz w:val="28"/>
        </w:rPr>
        <w:t>1.5</w:t>
      </w:r>
      <w:r w:rsidR="00F10B1A" w:rsidRPr="00434682">
        <w:rPr>
          <w:b/>
          <w:sz w:val="28"/>
        </w:rPr>
        <w:tab/>
        <w:t>How to enrol</w:t>
      </w:r>
    </w:p>
    <w:p w:rsidR="00F10B1A" w:rsidRPr="00434682" w:rsidRDefault="00F10B1A">
      <w:pPr>
        <w:pStyle w:val="Footer"/>
        <w:tabs>
          <w:tab w:val="clear" w:pos="4153"/>
          <w:tab w:val="clear" w:pos="8306"/>
        </w:tabs>
      </w:pPr>
    </w:p>
    <w:p w:rsidR="00F10B1A" w:rsidRPr="00434682" w:rsidRDefault="00EC6BAE">
      <w:pPr>
        <w:pStyle w:val="Footer"/>
        <w:tabs>
          <w:tab w:val="clear" w:pos="4153"/>
          <w:tab w:val="clear" w:pos="8306"/>
        </w:tabs>
        <w:ind w:left="720"/>
      </w:pPr>
      <w:r w:rsidRPr="00434682">
        <w:t xml:space="preserve">Neil </w:t>
      </w:r>
      <w:r w:rsidR="00031B05" w:rsidRPr="00434682">
        <w:t>Fuller Associates</w:t>
      </w:r>
      <w:r w:rsidR="00AA0E88" w:rsidRPr="00434682">
        <w:t xml:space="preserve"> </w:t>
      </w:r>
      <w:r w:rsidR="00F10B1A" w:rsidRPr="00434682">
        <w:t>offers flexible enrolment methods designed to minimise disruption to a daily working routine.  The following methods are acceptable:</w:t>
      </w:r>
    </w:p>
    <w:p w:rsidR="00F10B1A" w:rsidRPr="00434682" w:rsidRDefault="00F10B1A">
      <w:pPr>
        <w:pStyle w:val="Footer"/>
        <w:tabs>
          <w:tab w:val="clear" w:pos="4153"/>
          <w:tab w:val="clear" w:pos="8306"/>
        </w:tabs>
        <w:ind w:left="720"/>
      </w:pPr>
    </w:p>
    <w:p w:rsidR="00F10B1A" w:rsidRPr="00434682" w:rsidRDefault="00F10B1A" w:rsidP="00883989">
      <w:pPr>
        <w:pStyle w:val="Footer"/>
        <w:numPr>
          <w:ilvl w:val="0"/>
          <w:numId w:val="2"/>
        </w:numPr>
        <w:tabs>
          <w:tab w:val="clear" w:pos="4153"/>
          <w:tab w:val="clear" w:pos="8306"/>
        </w:tabs>
        <w:jc w:val="both"/>
      </w:pPr>
      <w:r w:rsidRPr="00434682">
        <w:rPr>
          <w:b/>
        </w:rPr>
        <w:t>Postal.</w:t>
      </w:r>
      <w:r w:rsidRPr="00434682">
        <w:t xml:space="preserve">  Enclosed with the advance information provided is an enrol</w:t>
      </w:r>
      <w:r w:rsidR="00327785" w:rsidRPr="00434682">
        <w:t xml:space="preserve">ment form.  Please complete the form and </w:t>
      </w:r>
      <w:r w:rsidRPr="00434682">
        <w:t xml:space="preserve">attach a purchase order from your employer and send both to </w:t>
      </w:r>
      <w:r w:rsidR="009A4918" w:rsidRPr="00434682">
        <w:t>Neil Fuller</w:t>
      </w:r>
      <w:r w:rsidR="00031B05">
        <w:t xml:space="preserve"> </w:t>
      </w:r>
      <w:r w:rsidR="009A4918" w:rsidRPr="00434682">
        <w:t>Associates</w:t>
      </w:r>
      <w:r w:rsidR="00031B05">
        <w:t xml:space="preserve"> </w:t>
      </w:r>
      <w:r w:rsidR="00327785" w:rsidRPr="00434682">
        <w:t>at the business address.</w:t>
      </w:r>
    </w:p>
    <w:p w:rsidR="00622827" w:rsidRPr="00434682" w:rsidRDefault="00622827" w:rsidP="00622827">
      <w:pPr>
        <w:pStyle w:val="Footer"/>
        <w:tabs>
          <w:tab w:val="clear" w:pos="4153"/>
          <w:tab w:val="clear" w:pos="8306"/>
        </w:tabs>
        <w:ind w:left="1080"/>
        <w:jc w:val="both"/>
      </w:pPr>
    </w:p>
    <w:p w:rsidR="009A4918" w:rsidRPr="00434682" w:rsidRDefault="00622827" w:rsidP="00883989">
      <w:pPr>
        <w:pStyle w:val="Footer"/>
        <w:numPr>
          <w:ilvl w:val="0"/>
          <w:numId w:val="2"/>
        </w:numPr>
        <w:tabs>
          <w:tab w:val="clear" w:pos="4153"/>
          <w:tab w:val="clear" w:pos="8306"/>
        </w:tabs>
        <w:jc w:val="both"/>
      </w:pPr>
      <w:r w:rsidRPr="00434682">
        <w:rPr>
          <w:b/>
        </w:rPr>
        <w:t>E-mail</w:t>
      </w:r>
      <w:r w:rsidR="00327785" w:rsidRPr="00434682">
        <w:t>. Complete the</w:t>
      </w:r>
      <w:r w:rsidRPr="00434682">
        <w:t xml:space="preserve"> enrolment form on the website </w:t>
      </w:r>
      <w:hyperlink r:id="rId9" w:history="1">
        <w:r w:rsidRPr="00434682">
          <w:rPr>
            <w:rStyle w:val="Hyperlink"/>
          </w:rPr>
          <w:t>www.neilfuller.com</w:t>
        </w:r>
      </w:hyperlink>
      <w:r w:rsidR="00A10EA3" w:rsidRPr="00434682">
        <w:t xml:space="preserve"> and return it</w:t>
      </w:r>
      <w:r w:rsidRPr="00434682">
        <w:t xml:space="preserve"> electronically</w:t>
      </w:r>
    </w:p>
    <w:p w:rsidR="00622827" w:rsidRPr="00434682" w:rsidRDefault="00622827" w:rsidP="009A4918">
      <w:pPr>
        <w:pStyle w:val="Footer"/>
        <w:tabs>
          <w:tab w:val="clear" w:pos="4153"/>
          <w:tab w:val="clear" w:pos="8306"/>
        </w:tabs>
        <w:ind w:left="1080"/>
        <w:jc w:val="both"/>
      </w:pPr>
    </w:p>
    <w:p w:rsidR="00F10B1A" w:rsidRPr="00434682" w:rsidRDefault="00F10B1A" w:rsidP="00883989">
      <w:pPr>
        <w:pStyle w:val="Footer"/>
        <w:numPr>
          <w:ilvl w:val="0"/>
          <w:numId w:val="2"/>
        </w:numPr>
        <w:tabs>
          <w:tab w:val="clear" w:pos="4153"/>
          <w:tab w:val="clear" w:pos="8306"/>
        </w:tabs>
        <w:jc w:val="both"/>
        <w:rPr>
          <w:b/>
        </w:rPr>
      </w:pPr>
      <w:r w:rsidRPr="00434682">
        <w:rPr>
          <w:b/>
        </w:rPr>
        <w:t>Telephone.</w:t>
      </w:r>
      <w:r w:rsidR="009A4918" w:rsidRPr="00434682">
        <w:t xml:space="preserve">  S</w:t>
      </w:r>
      <w:r w:rsidRPr="00434682">
        <w:t xml:space="preserve">tudents can reserve a place on a </w:t>
      </w:r>
      <w:r w:rsidR="009A4918" w:rsidRPr="00434682">
        <w:t>cou</w:t>
      </w:r>
      <w:r w:rsidR="00A10EA3" w:rsidRPr="00434682">
        <w:t xml:space="preserve">rse by telephoning Neil </w:t>
      </w:r>
      <w:r w:rsidR="00AA0E88" w:rsidRPr="00434682">
        <w:t xml:space="preserve">Fuller </w:t>
      </w:r>
      <w:r w:rsidR="00031B05" w:rsidRPr="00434682">
        <w:t>Associates however</w:t>
      </w:r>
      <w:r w:rsidR="00A10EA3" w:rsidRPr="00434682">
        <w:t xml:space="preserve"> the enrolment form must </w:t>
      </w:r>
      <w:r w:rsidR="009A4918" w:rsidRPr="00434682">
        <w:t>still be comp</w:t>
      </w:r>
      <w:r w:rsidR="00A10EA3" w:rsidRPr="00434682">
        <w:t xml:space="preserve">leted and sent to Neil Fuller </w:t>
      </w:r>
      <w:r w:rsidR="009A4918" w:rsidRPr="00434682">
        <w:t xml:space="preserve">Associates </w:t>
      </w:r>
      <w:r w:rsidR="00A10EA3" w:rsidRPr="00434682">
        <w:t xml:space="preserve">who will then confirm your place on the course and on the modules you have requested.  </w:t>
      </w:r>
      <w:r w:rsidR="00A10EA3" w:rsidRPr="00434682">
        <w:rPr>
          <w:b/>
        </w:rPr>
        <w:t>Please see our terms and conditions regarding late cancellation fees.</w:t>
      </w:r>
    </w:p>
    <w:p w:rsidR="009A4918" w:rsidRPr="00434682" w:rsidRDefault="009A4918" w:rsidP="009A4918">
      <w:pPr>
        <w:pStyle w:val="Footer"/>
        <w:tabs>
          <w:tab w:val="clear" w:pos="4153"/>
          <w:tab w:val="clear" w:pos="8306"/>
        </w:tabs>
        <w:jc w:val="both"/>
        <w:rPr>
          <w:b/>
        </w:rPr>
      </w:pPr>
    </w:p>
    <w:p w:rsidR="009A4918" w:rsidRPr="00434682" w:rsidRDefault="009A4918" w:rsidP="00883989">
      <w:pPr>
        <w:pStyle w:val="Footer"/>
        <w:numPr>
          <w:ilvl w:val="0"/>
          <w:numId w:val="2"/>
        </w:numPr>
        <w:tabs>
          <w:tab w:val="clear" w:pos="4153"/>
          <w:tab w:val="clear" w:pos="8306"/>
        </w:tabs>
        <w:jc w:val="both"/>
      </w:pPr>
      <w:proofErr w:type="spellStart"/>
      <w:r w:rsidRPr="00434682">
        <w:rPr>
          <w:b/>
        </w:rPr>
        <w:t>Self funding</w:t>
      </w:r>
      <w:proofErr w:type="spellEnd"/>
      <w:r w:rsidRPr="00434682">
        <w:rPr>
          <w:b/>
        </w:rPr>
        <w:t xml:space="preserve"> </w:t>
      </w:r>
      <w:r w:rsidR="00031B05" w:rsidRPr="00434682">
        <w:rPr>
          <w:b/>
        </w:rPr>
        <w:t>students</w:t>
      </w:r>
      <w:r w:rsidR="00031B05">
        <w:t xml:space="preserve"> should</w:t>
      </w:r>
      <w:r w:rsidR="005C5857">
        <w:t xml:space="preserve"> contact Neil Fuller </w:t>
      </w:r>
      <w:r w:rsidRPr="00434682">
        <w:t xml:space="preserve">Associates if they </w:t>
      </w:r>
      <w:r w:rsidR="00E57A20" w:rsidRPr="00434682">
        <w:t>w</w:t>
      </w:r>
      <w:r w:rsidRPr="00434682">
        <w:t>ant t</w:t>
      </w:r>
      <w:r w:rsidR="00E57A20" w:rsidRPr="00434682">
        <w:t xml:space="preserve">o </w:t>
      </w:r>
      <w:r w:rsidRPr="00434682">
        <w:t xml:space="preserve">make special payment </w:t>
      </w:r>
      <w:r w:rsidR="00E57A20" w:rsidRPr="00434682">
        <w:t>arrangements</w:t>
      </w:r>
      <w:r w:rsidRPr="00434682">
        <w:t xml:space="preserve"> or a payment plan.</w:t>
      </w:r>
    </w:p>
    <w:p w:rsidR="00F10B1A" w:rsidRPr="00434682" w:rsidRDefault="00F10B1A">
      <w:pPr>
        <w:pStyle w:val="Footer"/>
        <w:tabs>
          <w:tab w:val="clear" w:pos="4153"/>
          <w:tab w:val="clear" w:pos="8306"/>
        </w:tabs>
        <w:ind w:left="1080"/>
      </w:pPr>
    </w:p>
    <w:p w:rsidR="00AA0E88" w:rsidRPr="00434682" w:rsidRDefault="00F10B1A" w:rsidP="00883989">
      <w:pPr>
        <w:pStyle w:val="Footer"/>
        <w:numPr>
          <w:ilvl w:val="0"/>
          <w:numId w:val="2"/>
        </w:numPr>
        <w:tabs>
          <w:tab w:val="clear" w:pos="4153"/>
          <w:tab w:val="clear" w:pos="8306"/>
        </w:tabs>
        <w:jc w:val="both"/>
      </w:pPr>
      <w:r w:rsidRPr="00434682">
        <w:rPr>
          <w:b/>
        </w:rPr>
        <w:t>Attendance.</w:t>
      </w:r>
      <w:r w:rsidRPr="00434682">
        <w:t xml:space="preserve">  You will be notified</w:t>
      </w:r>
      <w:r w:rsidR="009A4918" w:rsidRPr="00434682">
        <w:t xml:space="preserve"> in the course </w:t>
      </w:r>
      <w:r w:rsidR="00031B05" w:rsidRPr="00434682">
        <w:t>brochure of</w:t>
      </w:r>
      <w:r w:rsidR="00A10EA3" w:rsidRPr="00434682">
        <w:t xml:space="preserve"> attendance</w:t>
      </w:r>
      <w:r w:rsidRPr="00434682">
        <w:t xml:space="preserve"> dates </w:t>
      </w:r>
      <w:r w:rsidR="00AA0E88" w:rsidRPr="00434682">
        <w:t xml:space="preserve">and times </w:t>
      </w:r>
      <w:r w:rsidRPr="00434682">
        <w:t>for your co</w:t>
      </w:r>
      <w:r w:rsidR="00BD3B31">
        <w:t>urse.</w:t>
      </w:r>
    </w:p>
    <w:p w:rsidR="00AA0E88" w:rsidRPr="00BD3B31" w:rsidRDefault="00AA0E88" w:rsidP="00BD3B31">
      <w:pPr>
        <w:rPr>
          <w:rFonts w:ascii="Times New Roman" w:hAnsi="Times New Roman"/>
          <w:b/>
        </w:rPr>
      </w:pPr>
    </w:p>
    <w:p w:rsidR="00F10B1A" w:rsidRPr="00434682" w:rsidRDefault="00031B05" w:rsidP="00883989">
      <w:pPr>
        <w:pStyle w:val="Footer"/>
        <w:numPr>
          <w:ilvl w:val="0"/>
          <w:numId w:val="2"/>
        </w:numPr>
        <w:tabs>
          <w:tab w:val="clear" w:pos="4153"/>
          <w:tab w:val="clear" w:pos="8306"/>
        </w:tabs>
        <w:jc w:val="both"/>
      </w:pPr>
      <w:r>
        <w:rPr>
          <w:b/>
        </w:rPr>
        <w:t>I</w:t>
      </w:r>
      <w:r w:rsidRPr="00434682">
        <w:rPr>
          <w:b/>
        </w:rPr>
        <w:t>nduction.</w:t>
      </w:r>
      <w:r w:rsidRPr="00434682">
        <w:t xml:space="preserve"> Students</w:t>
      </w:r>
      <w:r w:rsidR="00A10EA3" w:rsidRPr="00434682">
        <w:t xml:space="preserve"> can still join a module on the first day of tuition if they wish and complete the enrolment forms on the first day of attendance i</w:t>
      </w:r>
      <w:r w:rsidR="00F10B1A" w:rsidRPr="00434682">
        <w:t>f the</w:t>
      </w:r>
      <w:r w:rsidR="00A10EA3" w:rsidRPr="00434682">
        <w:t xml:space="preserve">y have not had the opportunity to do so </w:t>
      </w:r>
      <w:r w:rsidRPr="00434682">
        <w:t>earlier or</w:t>
      </w:r>
      <w:r w:rsidR="00A10EA3" w:rsidRPr="00434682">
        <w:t xml:space="preserve"> missed the open day</w:t>
      </w:r>
      <w:r w:rsidR="00313286" w:rsidRPr="00434682">
        <w:t>.  W</w:t>
      </w:r>
      <w:r w:rsidR="00F10B1A" w:rsidRPr="00434682">
        <w:t>e would appreciate a telephone call beforehand to indicate your intention</w:t>
      </w:r>
      <w:r w:rsidR="00313286" w:rsidRPr="00434682">
        <w:t>, to ensure that there are places still available and that we have the necessary resources to hand</w:t>
      </w:r>
      <w:r w:rsidR="00F10B1A" w:rsidRPr="00434682">
        <w:t>.  You must bring all supporting docum</w:t>
      </w:r>
      <w:r w:rsidR="00313286" w:rsidRPr="00434682">
        <w:t xml:space="preserve">entation with you.  This </w:t>
      </w:r>
      <w:r w:rsidR="00F10B1A" w:rsidRPr="00434682">
        <w:t>will be the exception rather than the rule.</w:t>
      </w:r>
    </w:p>
    <w:p w:rsidR="0030646E" w:rsidRPr="00434682" w:rsidRDefault="0030646E" w:rsidP="0030646E">
      <w:pPr>
        <w:pStyle w:val="Footer"/>
        <w:tabs>
          <w:tab w:val="clear" w:pos="4153"/>
          <w:tab w:val="clear" w:pos="8306"/>
        </w:tabs>
        <w:jc w:val="both"/>
      </w:pPr>
    </w:p>
    <w:p w:rsidR="004419F6" w:rsidRPr="00434682" w:rsidRDefault="00AA0E88">
      <w:pPr>
        <w:rPr>
          <w:rFonts w:ascii="Times New Roman" w:hAnsi="Times New Roman"/>
          <w:b/>
          <w:sz w:val="28"/>
          <w:szCs w:val="28"/>
        </w:rPr>
      </w:pPr>
      <w:r w:rsidRPr="00434682">
        <w:rPr>
          <w:rFonts w:ascii="Times New Roman" w:hAnsi="Times New Roman"/>
          <w:b/>
          <w:sz w:val="28"/>
          <w:szCs w:val="28"/>
        </w:rPr>
        <w:t>2.0</w:t>
      </w:r>
      <w:r w:rsidRPr="00434682">
        <w:rPr>
          <w:rFonts w:ascii="Times New Roman" w:hAnsi="Times New Roman"/>
          <w:b/>
          <w:sz w:val="28"/>
          <w:szCs w:val="28"/>
        </w:rPr>
        <w:tab/>
      </w:r>
      <w:r w:rsidR="00EB542A" w:rsidRPr="00434682">
        <w:rPr>
          <w:rFonts w:ascii="Times New Roman" w:hAnsi="Times New Roman"/>
          <w:b/>
          <w:sz w:val="28"/>
          <w:szCs w:val="28"/>
        </w:rPr>
        <w:t xml:space="preserve">CIPS </w:t>
      </w:r>
      <w:r w:rsidRPr="00434682">
        <w:rPr>
          <w:rFonts w:ascii="Times New Roman" w:hAnsi="Times New Roman"/>
          <w:b/>
          <w:sz w:val="28"/>
          <w:szCs w:val="28"/>
        </w:rPr>
        <w:t>Courses</w:t>
      </w:r>
    </w:p>
    <w:p w:rsidR="0000517A" w:rsidRPr="00434682" w:rsidRDefault="0000517A">
      <w:pPr>
        <w:rPr>
          <w:rFonts w:ascii="Times New Roman" w:hAnsi="Times New Roman"/>
          <w:b/>
          <w:szCs w:val="24"/>
        </w:rPr>
      </w:pPr>
    </w:p>
    <w:p w:rsidR="00F10B1A" w:rsidRPr="00434682" w:rsidRDefault="00CC14B8" w:rsidP="00652420">
      <w:pPr>
        <w:pStyle w:val="Heading9"/>
        <w:rPr>
          <w:sz w:val="24"/>
        </w:rPr>
      </w:pPr>
      <w:r>
        <w:t>2.1</w:t>
      </w:r>
      <w:r w:rsidR="00AB7045">
        <w:tab/>
      </w:r>
      <w:r w:rsidR="002E2E89" w:rsidRPr="00434682">
        <w:t>Diploma</w:t>
      </w:r>
      <w:r w:rsidR="00F9041E">
        <w:t xml:space="preserve"> in Procurement &amp; Supply</w:t>
      </w:r>
    </w:p>
    <w:p w:rsidR="00F10B1A" w:rsidRPr="00434682" w:rsidRDefault="00F10B1A">
      <w:pPr>
        <w:rPr>
          <w:rFonts w:ascii="Times New Roman" w:hAnsi="Times New Roman"/>
        </w:rPr>
      </w:pPr>
    </w:p>
    <w:p w:rsidR="00F10B1A" w:rsidRDefault="00CC14B8">
      <w:pPr>
        <w:rPr>
          <w:rFonts w:ascii="Times New Roman" w:hAnsi="Times New Roman"/>
          <w:b/>
          <w:sz w:val="28"/>
          <w:szCs w:val="28"/>
        </w:rPr>
      </w:pPr>
      <w:r>
        <w:rPr>
          <w:rFonts w:ascii="Times New Roman" w:hAnsi="Times New Roman"/>
          <w:b/>
          <w:sz w:val="28"/>
        </w:rPr>
        <w:t>2.2</w:t>
      </w:r>
      <w:r w:rsidR="00F10B1A" w:rsidRPr="00434682">
        <w:rPr>
          <w:rFonts w:ascii="Times New Roman" w:hAnsi="Times New Roman"/>
          <w:b/>
          <w:sz w:val="28"/>
        </w:rPr>
        <w:tab/>
      </w:r>
      <w:r w:rsidR="00F10B1A" w:rsidRPr="00AB7045">
        <w:rPr>
          <w:rFonts w:ascii="Times New Roman" w:hAnsi="Times New Roman"/>
          <w:b/>
          <w:sz w:val="28"/>
          <w:szCs w:val="28"/>
        </w:rPr>
        <w:t>Overview</w:t>
      </w:r>
    </w:p>
    <w:p w:rsidR="00AB7045" w:rsidRPr="00AB7045" w:rsidRDefault="00AB7045">
      <w:pPr>
        <w:rPr>
          <w:rFonts w:ascii="Times New Roman" w:hAnsi="Times New Roman"/>
          <w:b/>
          <w:sz w:val="28"/>
          <w:szCs w:val="28"/>
        </w:rPr>
      </w:pPr>
    </w:p>
    <w:p w:rsidR="00610686" w:rsidRDefault="00610686" w:rsidP="00610686">
      <w:pPr>
        <w:pStyle w:val="BodyTextIndent"/>
        <w:jc w:val="both"/>
      </w:pPr>
      <w:r>
        <w:t>The</w:t>
      </w:r>
      <w:r w:rsidRPr="00434682">
        <w:t xml:space="preserve"> Diploma is delivered Saturday and Sunday 10.00</w:t>
      </w:r>
      <w:r>
        <w:t xml:space="preserve"> a.m.</w:t>
      </w:r>
      <w:r w:rsidRPr="00434682">
        <w:t xml:space="preserve"> – 16</w:t>
      </w:r>
      <w:r>
        <w:t>.</w:t>
      </w:r>
      <w:r w:rsidRPr="00434682">
        <w:t>00</w:t>
      </w:r>
      <w:r>
        <w:t xml:space="preserve"> p.m</w:t>
      </w:r>
      <w:r w:rsidRPr="00434682">
        <w:t>.  One subject is delivered each weekend session for five days followed by the examination enabling all</w:t>
      </w:r>
      <w:r>
        <w:t xml:space="preserve"> five modules of the</w:t>
      </w:r>
      <w:r w:rsidRPr="00434682">
        <w:t xml:space="preserve"> Diploma </w:t>
      </w:r>
      <w:r>
        <w:t xml:space="preserve">qualification </w:t>
      </w:r>
      <w:r w:rsidRPr="00434682">
        <w:t xml:space="preserve">to be taught in each academic </w:t>
      </w:r>
      <w:r w:rsidR="00031B05" w:rsidRPr="00434682">
        <w:t xml:space="preserve">year. </w:t>
      </w:r>
      <w:r w:rsidR="00031B05">
        <w:t>The</w:t>
      </w:r>
      <w:r>
        <w:t xml:space="preserve"> Diploma</w:t>
      </w:r>
    </w:p>
    <w:p w:rsidR="00610686" w:rsidRPr="00BD3B31" w:rsidRDefault="00610686" w:rsidP="00BD3B31">
      <w:pPr>
        <w:pStyle w:val="BodyTextIndent"/>
        <w:jc w:val="both"/>
      </w:pPr>
      <w:proofErr w:type="gramStart"/>
      <w:r w:rsidRPr="00434682">
        <w:t>modules</w:t>
      </w:r>
      <w:proofErr w:type="gramEnd"/>
      <w:r w:rsidRPr="00434682">
        <w:t xml:space="preserve"> are a</w:t>
      </w:r>
      <w:r>
        <w:t>lso offered on a weekday at the Wirral venue from 13.30 – 19.30  and at the Liverpool venue from 13.00 – 18.00 over</w:t>
      </w:r>
      <w:r w:rsidRPr="00434682">
        <w:t xml:space="preserve"> four consecutive weeks</w:t>
      </w:r>
    </w:p>
    <w:p w:rsidR="00031B05" w:rsidRDefault="00031B05">
      <w:pPr>
        <w:rPr>
          <w:rFonts w:ascii="Times New Roman" w:hAnsi="Times New Roman"/>
          <w:b/>
          <w:sz w:val="28"/>
        </w:rPr>
      </w:pPr>
      <w:r>
        <w:rPr>
          <w:rFonts w:ascii="Times New Roman" w:hAnsi="Times New Roman"/>
          <w:b/>
          <w:sz w:val="28"/>
        </w:rPr>
        <w:br w:type="page"/>
      </w:r>
    </w:p>
    <w:p w:rsidR="00F10B1A" w:rsidRDefault="00CC14B8">
      <w:pPr>
        <w:rPr>
          <w:rFonts w:ascii="Times New Roman" w:hAnsi="Times New Roman"/>
          <w:b/>
          <w:sz w:val="28"/>
        </w:rPr>
      </w:pPr>
      <w:r>
        <w:rPr>
          <w:rFonts w:ascii="Times New Roman" w:hAnsi="Times New Roman"/>
          <w:b/>
          <w:sz w:val="28"/>
        </w:rPr>
        <w:lastRenderedPageBreak/>
        <w:t>2.3</w:t>
      </w:r>
      <w:r w:rsidR="00F10B1A" w:rsidRPr="00434682">
        <w:rPr>
          <w:rFonts w:ascii="Times New Roman" w:hAnsi="Times New Roman"/>
          <w:b/>
          <w:sz w:val="28"/>
        </w:rPr>
        <w:tab/>
        <w:t>Course entry requirements</w:t>
      </w:r>
    </w:p>
    <w:p w:rsidR="00AB7045" w:rsidRPr="00434682" w:rsidRDefault="00AB7045">
      <w:pPr>
        <w:rPr>
          <w:rFonts w:ascii="Times New Roman" w:hAnsi="Times New Roman"/>
          <w:b/>
          <w:sz w:val="28"/>
        </w:rPr>
      </w:pPr>
    </w:p>
    <w:p w:rsidR="00EF4628" w:rsidRPr="00434682" w:rsidRDefault="00EF4628" w:rsidP="00AB7045">
      <w:pPr>
        <w:ind w:left="720"/>
        <w:rPr>
          <w:rFonts w:ascii="Times New Roman" w:hAnsi="Times New Roman"/>
          <w:szCs w:val="24"/>
        </w:rPr>
      </w:pPr>
      <w:r w:rsidRPr="00434682">
        <w:rPr>
          <w:rFonts w:ascii="Times New Roman" w:hAnsi="Times New Roman"/>
          <w:szCs w:val="24"/>
        </w:rPr>
        <w:t>If you wish to s</w:t>
      </w:r>
      <w:r w:rsidR="00B701EA">
        <w:rPr>
          <w:rFonts w:ascii="Times New Roman" w:hAnsi="Times New Roman"/>
          <w:szCs w:val="24"/>
        </w:rPr>
        <w:t>tart at the D</w:t>
      </w:r>
      <w:r w:rsidRPr="00434682">
        <w:rPr>
          <w:rFonts w:ascii="Times New Roman" w:hAnsi="Times New Roman"/>
          <w:szCs w:val="24"/>
        </w:rPr>
        <w:t xml:space="preserve">iploma qualification, you should have at least two A-levels (or international equivalent) or a </w:t>
      </w:r>
      <w:r w:rsidR="00610686">
        <w:rPr>
          <w:rFonts w:ascii="Times New Roman" w:hAnsi="Times New Roman"/>
          <w:szCs w:val="24"/>
        </w:rPr>
        <w:t xml:space="preserve">CIPS Advanced Certificate </w:t>
      </w:r>
      <w:r w:rsidR="003200FC" w:rsidRPr="00434682">
        <w:rPr>
          <w:rFonts w:ascii="Times New Roman" w:hAnsi="Times New Roman"/>
          <w:szCs w:val="24"/>
        </w:rPr>
        <w:t xml:space="preserve">qualification or </w:t>
      </w:r>
      <w:r w:rsidRPr="00434682">
        <w:rPr>
          <w:rFonts w:ascii="Times New Roman" w:hAnsi="Times New Roman"/>
          <w:szCs w:val="24"/>
        </w:rPr>
        <w:t>at least two years’ experi</w:t>
      </w:r>
      <w:r w:rsidR="003200FC" w:rsidRPr="00434682">
        <w:rPr>
          <w:rFonts w:ascii="Times New Roman" w:hAnsi="Times New Roman"/>
          <w:szCs w:val="24"/>
        </w:rPr>
        <w:t>ence in a business environment which does not necessarily have to be in purchasing</w:t>
      </w:r>
    </w:p>
    <w:p w:rsidR="00EF4628" w:rsidRPr="00434682" w:rsidRDefault="00EF4628" w:rsidP="00EF4628">
      <w:pPr>
        <w:rPr>
          <w:rFonts w:ascii="Times New Roman" w:hAnsi="Times New Roman"/>
          <w:szCs w:val="24"/>
        </w:rPr>
      </w:pPr>
      <w:r w:rsidRPr="00434682">
        <w:rPr>
          <w:rFonts w:ascii="Times New Roman" w:hAnsi="Times New Roman"/>
          <w:szCs w:val="24"/>
        </w:rPr>
        <w:t> </w:t>
      </w:r>
    </w:p>
    <w:p w:rsidR="00F10B1A" w:rsidRDefault="00CC14B8">
      <w:pPr>
        <w:rPr>
          <w:rFonts w:ascii="Times New Roman" w:hAnsi="Times New Roman"/>
          <w:b/>
          <w:sz w:val="28"/>
        </w:rPr>
      </w:pPr>
      <w:r>
        <w:rPr>
          <w:rFonts w:ascii="Times New Roman" w:hAnsi="Times New Roman"/>
          <w:b/>
          <w:sz w:val="28"/>
        </w:rPr>
        <w:t>2.4</w:t>
      </w:r>
      <w:r w:rsidR="00F10B1A" w:rsidRPr="00434682">
        <w:rPr>
          <w:rFonts w:ascii="Times New Roman" w:hAnsi="Times New Roman"/>
          <w:b/>
          <w:sz w:val="28"/>
        </w:rPr>
        <w:tab/>
        <w:t>Exemption policy</w:t>
      </w:r>
    </w:p>
    <w:p w:rsidR="00AB7045" w:rsidRPr="00434682" w:rsidRDefault="00AB7045">
      <w:pPr>
        <w:rPr>
          <w:rFonts w:ascii="Times New Roman" w:hAnsi="Times New Roman"/>
          <w:b/>
        </w:rPr>
      </w:pPr>
    </w:p>
    <w:p w:rsidR="00F10B1A" w:rsidRPr="00434682" w:rsidRDefault="00F10B1A" w:rsidP="00AB7045">
      <w:pPr>
        <w:pStyle w:val="BodyTextIndent"/>
        <w:jc w:val="both"/>
      </w:pPr>
      <w:r w:rsidRPr="00434682">
        <w:t>The Course Manager will provide details of the Institute's exemption policy.  If you consider t</w:t>
      </w:r>
      <w:r w:rsidR="003200FC" w:rsidRPr="00434682">
        <w:t xml:space="preserve">hat you qualify for exemptions </w:t>
      </w:r>
      <w:r w:rsidRPr="00434682">
        <w:t xml:space="preserve">you should ensure you have the necessary documentary evidence </w:t>
      </w:r>
      <w:r w:rsidR="003200FC" w:rsidRPr="00434682">
        <w:t xml:space="preserve">to hand </w:t>
      </w:r>
      <w:r w:rsidRPr="00434682">
        <w:t xml:space="preserve">and contact CIPS (01780 756777) at the earliest opportunity.  The process can take </w:t>
      </w:r>
      <w:r w:rsidR="003200FC" w:rsidRPr="00434682">
        <w:t xml:space="preserve">some </w:t>
      </w:r>
      <w:r w:rsidRPr="00434682">
        <w:t>time, depending on availability of your documentary evidence and pressure of work at CIPS.  Original certificates will be required to support any exemption claim.</w:t>
      </w:r>
      <w:r w:rsidR="00EF4628" w:rsidRPr="00434682">
        <w:t xml:space="preserve"> Only CIPS as the </w:t>
      </w:r>
      <w:r w:rsidR="00862B18" w:rsidRPr="00434682">
        <w:t>awarding</w:t>
      </w:r>
      <w:r w:rsidR="00EF4628" w:rsidRPr="00434682">
        <w:t xml:space="preserve"> body can grant </w:t>
      </w:r>
      <w:r w:rsidR="00862B18" w:rsidRPr="00434682">
        <w:t>exemptions</w:t>
      </w:r>
      <w:r w:rsidR="00EF4628" w:rsidRPr="00434682">
        <w:t>.</w:t>
      </w:r>
    </w:p>
    <w:p w:rsidR="00F10B1A" w:rsidRPr="00434682" w:rsidRDefault="00F10B1A">
      <w:pPr>
        <w:rPr>
          <w:rFonts w:ascii="Times New Roman" w:hAnsi="Times New Roman"/>
        </w:rPr>
      </w:pPr>
    </w:p>
    <w:p w:rsidR="00F10B1A" w:rsidRDefault="00CC14B8">
      <w:pPr>
        <w:rPr>
          <w:rFonts w:ascii="Times New Roman" w:hAnsi="Times New Roman"/>
          <w:b/>
          <w:sz w:val="28"/>
        </w:rPr>
      </w:pPr>
      <w:r>
        <w:rPr>
          <w:rFonts w:ascii="Times New Roman" w:hAnsi="Times New Roman"/>
          <w:b/>
          <w:sz w:val="28"/>
        </w:rPr>
        <w:t>2.5</w:t>
      </w:r>
      <w:r w:rsidR="00C42C36">
        <w:rPr>
          <w:rFonts w:ascii="Times New Roman" w:hAnsi="Times New Roman"/>
          <w:b/>
          <w:sz w:val="28"/>
        </w:rPr>
        <w:tab/>
        <w:t>Timetable</w:t>
      </w:r>
      <w:r w:rsidR="00BD3B31">
        <w:rPr>
          <w:rFonts w:ascii="Times New Roman" w:hAnsi="Times New Roman"/>
          <w:b/>
          <w:sz w:val="28"/>
        </w:rPr>
        <w:t xml:space="preserve"> 2016/2017</w:t>
      </w:r>
    </w:p>
    <w:p w:rsidR="00BD3B31" w:rsidRDefault="00E14E9B">
      <w:pPr>
        <w:rPr>
          <w:rFonts w:ascii="Times New Roman" w:hAnsi="Times New Roman"/>
          <w:b/>
          <w:sz w:val="28"/>
        </w:rPr>
      </w:pPr>
      <w:r>
        <w:rPr>
          <w:rFonts w:ascii="Times New Roman" w:hAnsi="Times New Roman"/>
          <w:b/>
          <w:sz w:val="28"/>
        </w:rPr>
        <w:tab/>
      </w:r>
    </w:p>
    <w:p w:rsidR="0042272E" w:rsidRPr="00BD3B31" w:rsidRDefault="00E14E9B">
      <w:pPr>
        <w:rPr>
          <w:rFonts w:ascii="Times New Roman" w:hAnsi="Times New Roman"/>
          <w:b/>
          <w:sz w:val="28"/>
        </w:rPr>
      </w:pPr>
      <w:r>
        <w:rPr>
          <w:rFonts w:ascii="Times New Roman" w:hAnsi="Times New Roman"/>
          <w:b/>
          <w:sz w:val="28"/>
        </w:rPr>
        <w:tab/>
      </w:r>
      <w:r w:rsidRPr="00E14E9B">
        <w:rPr>
          <w:rFonts w:ascii="Times New Roman" w:hAnsi="Times New Roman"/>
          <w:szCs w:val="24"/>
        </w:rPr>
        <w:t>Please refer to the enclosed brochure for dates, times and venues.</w:t>
      </w:r>
    </w:p>
    <w:p w:rsidR="00AB7045" w:rsidRDefault="00CC14B8" w:rsidP="00AB7045">
      <w:pPr>
        <w:spacing w:before="100" w:beforeAutospacing="1" w:after="100" w:afterAutospacing="1"/>
        <w:rPr>
          <w:rFonts w:ascii="Times New Roman" w:hAnsi="Times New Roman"/>
          <w:b/>
          <w:sz w:val="28"/>
        </w:rPr>
      </w:pPr>
      <w:r>
        <w:rPr>
          <w:rFonts w:ascii="Times New Roman" w:hAnsi="Times New Roman"/>
          <w:b/>
          <w:sz w:val="28"/>
        </w:rPr>
        <w:t>2.6</w:t>
      </w:r>
      <w:r w:rsidR="00EB542A" w:rsidRPr="00434682">
        <w:rPr>
          <w:rFonts w:ascii="Times New Roman" w:hAnsi="Times New Roman"/>
          <w:b/>
          <w:sz w:val="28"/>
        </w:rPr>
        <w:tab/>
      </w:r>
      <w:r w:rsidR="00F10B1A" w:rsidRPr="00434682">
        <w:rPr>
          <w:rFonts w:ascii="Times New Roman" w:hAnsi="Times New Roman"/>
          <w:b/>
          <w:sz w:val="28"/>
        </w:rPr>
        <w:t>Examination dates</w:t>
      </w:r>
    </w:p>
    <w:p w:rsidR="00D91DE0" w:rsidRPr="00AB7045" w:rsidRDefault="003200FC" w:rsidP="00AB7045">
      <w:pPr>
        <w:spacing w:before="100" w:beforeAutospacing="1" w:after="100" w:afterAutospacing="1"/>
        <w:ind w:left="720"/>
        <w:rPr>
          <w:rFonts w:ascii="Times New Roman" w:hAnsi="Times New Roman"/>
          <w:b/>
          <w:sz w:val="28"/>
        </w:rPr>
      </w:pPr>
      <w:r w:rsidRPr="00434682">
        <w:rPr>
          <w:rFonts w:ascii="Times New Roman" w:hAnsi="Times New Roman"/>
        </w:rPr>
        <w:t>Examin</w:t>
      </w:r>
      <w:r w:rsidR="00D91DE0" w:rsidRPr="00434682">
        <w:rPr>
          <w:rFonts w:ascii="Times New Roman" w:hAnsi="Times New Roman"/>
        </w:rPr>
        <w:t>atio</w:t>
      </w:r>
      <w:r w:rsidRPr="00434682">
        <w:rPr>
          <w:rFonts w:ascii="Times New Roman" w:hAnsi="Times New Roman"/>
        </w:rPr>
        <w:t>ns are held five times each year</w:t>
      </w:r>
      <w:r w:rsidR="00D91DE0" w:rsidRPr="00434682">
        <w:rPr>
          <w:rFonts w:ascii="Times New Roman" w:hAnsi="Times New Roman"/>
        </w:rPr>
        <w:t xml:space="preserve"> in November, January, March, May and July. Details of each examination series can be found by following the link below to the CIPS website.</w:t>
      </w:r>
    </w:p>
    <w:p w:rsidR="00D91DE0" w:rsidRPr="00434682" w:rsidRDefault="004C40B9">
      <w:pPr>
        <w:pStyle w:val="BodyTextIndent"/>
        <w:jc w:val="both"/>
        <w:rPr>
          <w:rStyle w:val="Hyperlink"/>
        </w:rPr>
      </w:pPr>
      <w:r w:rsidRPr="00434682">
        <w:fldChar w:fldCharType="begin"/>
      </w:r>
      <w:r w:rsidR="00D91DE0" w:rsidRPr="00434682">
        <w:instrText xml:space="preserve"> HYPERLINK "http://www.cips.org/studyandqualify/cipsexaminations/enrolmentguidelines/uktimetable/" </w:instrText>
      </w:r>
      <w:r w:rsidRPr="00434682">
        <w:fldChar w:fldCharType="separate"/>
      </w:r>
      <w:r w:rsidR="00D91DE0" w:rsidRPr="00434682">
        <w:rPr>
          <w:rStyle w:val="Hyperlink"/>
        </w:rPr>
        <w:t>http://www.cips.org/studyandqualify/cipsexaminations/enrolmentguidelines/uktimetable/</w:t>
      </w:r>
    </w:p>
    <w:p w:rsidR="009A4918" w:rsidRPr="00434682" w:rsidRDefault="004C40B9" w:rsidP="003200FC">
      <w:pPr>
        <w:ind w:left="720"/>
        <w:rPr>
          <w:rFonts w:ascii="Times New Roman" w:hAnsi="Times New Roman"/>
        </w:rPr>
      </w:pPr>
      <w:r w:rsidRPr="00434682">
        <w:rPr>
          <w:rFonts w:ascii="Times New Roman" w:hAnsi="Times New Roman"/>
        </w:rPr>
        <w:fldChar w:fldCharType="end"/>
      </w:r>
      <w:r w:rsidR="009A4918" w:rsidRPr="00434682">
        <w:rPr>
          <w:rFonts w:ascii="Times New Roman" w:hAnsi="Times New Roman"/>
        </w:rPr>
        <w:t>Candida</w:t>
      </w:r>
      <w:r w:rsidR="00DA572A">
        <w:rPr>
          <w:rFonts w:ascii="Times New Roman" w:hAnsi="Times New Roman"/>
        </w:rPr>
        <w:t>tes should note that it is their</w:t>
      </w:r>
      <w:r w:rsidR="009A4918" w:rsidRPr="00434682">
        <w:rPr>
          <w:rFonts w:ascii="Times New Roman" w:hAnsi="Times New Roman"/>
        </w:rPr>
        <w:t xml:space="preserve"> own responsibility to enter</w:t>
      </w:r>
      <w:r w:rsidR="00461901" w:rsidRPr="00434682">
        <w:rPr>
          <w:rFonts w:ascii="Times New Roman" w:hAnsi="Times New Roman"/>
        </w:rPr>
        <w:t xml:space="preserve"> with CIPS</w:t>
      </w:r>
      <w:r w:rsidR="009A4918" w:rsidRPr="00434682">
        <w:rPr>
          <w:rFonts w:ascii="Times New Roman" w:hAnsi="Times New Roman"/>
        </w:rPr>
        <w:t xml:space="preserve"> for the national</w:t>
      </w:r>
      <w:r w:rsidR="00D91DE0" w:rsidRPr="00434682">
        <w:rPr>
          <w:rFonts w:ascii="Times New Roman" w:hAnsi="Times New Roman"/>
        </w:rPr>
        <w:t xml:space="preserve"> (public) examinations.</w:t>
      </w:r>
    </w:p>
    <w:p w:rsidR="00F9041E" w:rsidRDefault="00F9041E">
      <w:pPr>
        <w:rPr>
          <w:rFonts w:ascii="Times New Roman" w:hAnsi="Times New Roman"/>
        </w:rPr>
      </w:pPr>
    </w:p>
    <w:p w:rsidR="00F10B1A" w:rsidRPr="00434682" w:rsidRDefault="00EB542A">
      <w:pPr>
        <w:rPr>
          <w:rFonts w:ascii="Times New Roman" w:hAnsi="Times New Roman"/>
          <w:b/>
        </w:rPr>
      </w:pPr>
      <w:r w:rsidRPr="00434682">
        <w:rPr>
          <w:rFonts w:ascii="Times New Roman" w:hAnsi="Times New Roman"/>
          <w:b/>
          <w:sz w:val="28"/>
        </w:rPr>
        <w:t>2.</w:t>
      </w:r>
      <w:r w:rsidR="00CC14B8">
        <w:rPr>
          <w:rFonts w:ascii="Times New Roman" w:hAnsi="Times New Roman"/>
          <w:b/>
          <w:sz w:val="28"/>
        </w:rPr>
        <w:t>7</w:t>
      </w:r>
      <w:r w:rsidR="00F10B1A" w:rsidRPr="00434682">
        <w:rPr>
          <w:rFonts w:ascii="Times New Roman" w:hAnsi="Times New Roman"/>
          <w:b/>
          <w:sz w:val="28"/>
        </w:rPr>
        <w:tab/>
        <w:t>Costs</w:t>
      </w:r>
    </w:p>
    <w:p w:rsidR="00F10B1A" w:rsidRPr="00434682" w:rsidRDefault="00F10B1A">
      <w:pPr>
        <w:rPr>
          <w:rFonts w:ascii="Times New Roman" w:hAnsi="Times New Roman"/>
          <w:sz w:val="20"/>
        </w:rPr>
      </w:pPr>
    </w:p>
    <w:p w:rsidR="00C17E3C" w:rsidRPr="00434682" w:rsidRDefault="00C17E3C" w:rsidP="00C17E3C">
      <w:pPr>
        <w:ind w:left="720"/>
        <w:rPr>
          <w:rFonts w:ascii="Times New Roman" w:hAnsi="Times New Roman"/>
        </w:rPr>
      </w:pPr>
      <w:r w:rsidRPr="00434682">
        <w:rPr>
          <w:rFonts w:ascii="Times New Roman" w:hAnsi="Times New Roman"/>
        </w:rPr>
        <w:t xml:space="preserve">All students must be registered as a CIPS </w:t>
      </w:r>
      <w:r w:rsidR="003200FC" w:rsidRPr="00434682">
        <w:rPr>
          <w:rFonts w:ascii="Times New Roman" w:hAnsi="Times New Roman"/>
        </w:rPr>
        <w:t xml:space="preserve">student </w:t>
      </w:r>
      <w:r w:rsidRPr="00434682">
        <w:rPr>
          <w:rFonts w:ascii="Times New Roman" w:hAnsi="Times New Roman"/>
        </w:rPr>
        <w:t>member before being able to take any of the exams</w:t>
      </w:r>
      <w:r w:rsidR="003200FC" w:rsidRPr="00434682">
        <w:rPr>
          <w:rFonts w:ascii="Times New Roman" w:hAnsi="Times New Roman"/>
        </w:rPr>
        <w:t xml:space="preserve"> or assessments</w:t>
      </w:r>
      <w:r w:rsidRPr="00434682">
        <w:rPr>
          <w:rFonts w:ascii="Times New Roman" w:hAnsi="Times New Roman"/>
        </w:rPr>
        <w:t xml:space="preserve">. Information regarding the cost of this can be found on </w:t>
      </w:r>
      <w:proofErr w:type="spellStart"/>
      <w:r w:rsidRPr="00434682">
        <w:rPr>
          <w:rFonts w:ascii="Times New Roman" w:hAnsi="Times New Roman"/>
        </w:rPr>
        <w:t>on</w:t>
      </w:r>
      <w:proofErr w:type="spellEnd"/>
      <w:r w:rsidRPr="00434682">
        <w:rPr>
          <w:rFonts w:ascii="Times New Roman" w:hAnsi="Times New Roman"/>
        </w:rPr>
        <w:t xml:space="preserve"> the CIPS website </w:t>
      </w:r>
      <w:hyperlink r:id="rId10" w:history="1">
        <w:r w:rsidRPr="00434682">
          <w:rPr>
            <w:rStyle w:val="Hyperlink"/>
            <w:rFonts w:ascii="Times New Roman" w:hAnsi="Times New Roman"/>
          </w:rPr>
          <w:t>www.cips.org</w:t>
        </w:r>
      </w:hyperlink>
    </w:p>
    <w:p w:rsidR="00F10B1A" w:rsidRPr="00434682" w:rsidRDefault="001E2613" w:rsidP="001E2613">
      <w:pPr>
        <w:ind w:left="720"/>
        <w:rPr>
          <w:rFonts w:ascii="Times New Roman" w:hAnsi="Times New Roman"/>
        </w:rPr>
      </w:pPr>
      <w:r>
        <w:rPr>
          <w:rFonts w:ascii="Times New Roman" w:hAnsi="Times New Roman"/>
        </w:rPr>
        <w:t xml:space="preserve">There are five modules and five exam fees to complete each level.  The cost of completing each level is </w:t>
      </w:r>
      <w:r w:rsidR="00C17E3C" w:rsidRPr="00434682">
        <w:rPr>
          <w:rFonts w:ascii="Times New Roman" w:hAnsi="Times New Roman"/>
        </w:rPr>
        <w:t>currently</w:t>
      </w:r>
      <w:r w:rsidR="00F10B1A" w:rsidRPr="00434682">
        <w:rPr>
          <w:rFonts w:ascii="Times New Roman" w:hAnsi="Times New Roman"/>
        </w:rPr>
        <w:t>:</w:t>
      </w:r>
    </w:p>
    <w:p w:rsidR="003200FC" w:rsidRPr="001E2613" w:rsidRDefault="00F10B1A" w:rsidP="003200FC">
      <w:pPr>
        <w:pStyle w:val="Footer"/>
        <w:tabs>
          <w:tab w:val="clear" w:pos="4153"/>
          <w:tab w:val="clear" w:pos="8306"/>
        </w:tabs>
        <w:rPr>
          <w:b/>
        </w:rPr>
      </w:pPr>
      <w:r w:rsidRPr="00434682">
        <w:tab/>
      </w:r>
      <w:r w:rsidR="003200FC" w:rsidRPr="00434682">
        <w:tab/>
      </w:r>
      <w:r w:rsidR="003200FC" w:rsidRPr="00434682">
        <w:tab/>
      </w:r>
      <w:r w:rsidR="003200FC" w:rsidRPr="00434682">
        <w:tab/>
      </w:r>
    </w:p>
    <w:p w:rsidR="00F10B1A" w:rsidRPr="00434682" w:rsidRDefault="001E2613" w:rsidP="00620FAF">
      <w:pPr>
        <w:pStyle w:val="Footer"/>
        <w:tabs>
          <w:tab w:val="clear" w:pos="4153"/>
          <w:tab w:val="clear" w:pos="8306"/>
        </w:tabs>
      </w:pPr>
      <w:r>
        <w:t>Module fee</w:t>
      </w:r>
      <w:r w:rsidR="003200FC" w:rsidRPr="00434682">
        <w:t>:</w:t>
      </w:r>
      <w:r w:rsidR="003200FC" w:rsidRPr="00434682">
        <w:tab/>
      </w:r>
      <w:r w:rsidR="003200FC" w:rsidRPr="00434682">
        <w:tab/>
      </w:r>
      <w:r w:rsidR="00620FAF">
        <w:t xml:space="preserve">              </w:t>
      </w:r>
      <w:r w:rsidR="00620FAF">
        <w:rPr>
          <w:b/>
        </w:rPr>
        <w:t>£</w:t>
      </w:r>
      <w:r w:rsidR="003200FC" w:rsidRPr="00434682">
        <w:t>45</w:t>
      </w:r>
      <w:r w:rsidR="00C17E3C" w:rsidRPr="00434682">
        <w:t>0</w:t>
      </w:r>
      <w:r w:rsidR="003200FC" w:rsidRPr="00434682">
        <w:t>.00</w:t>
      </w:r>
    </w:p>
    <w:p w:rsidR="00E13AE8" w:rsidRPr="00434682" w:rsidRDefault="00BC71E2">
      <w:pPr>
        <w:tabs>
          <w:tab w:val="left" w:pos="1870"/>
          <w:tab w:val="left" w:pos="2244"/>
        </w:tabs>
        <w:rPr>
          <w:rFonts w:ascii="Times New Roman" w:hAnsi="Times New Roman"/>
        </w:rPr>
      </w:pPr>
      <w:r w:rsidRPr="00434682">
        <w:rPr>
          <w:rFonts w:ascii="Times New Roman" w:hAnsi="Times New Roman"/>
        </w:rPr>
        <w:t>Exam fees:</w:t>
      </w:r>
      <w:r w:rsidRPr="00434682">
        <w:rPr>
          <w:rFonts w:ascii="Times New Roman" w:hAnsi="Times New Roman"/>
        </w:rPr>
        <w:tab/>
      </w:r>
      <w:r w:rsidR="00E14E9B">
        <w:rPr>
          <w:rFonts w:ascii="Times New Roman" w:hAnsi="Times New Roman"/>
        </w:rPr>
        <w:tab/>
      </w:r>
      <w:r w:rsidR="00E14E9B">
        <w:rPr>
          <w:rFonts w:ascii="Times New Roman" w:hAnsi="Times New Roman"/>
        </w:rPr>
        <w:tab/>
        <w:t xml:space="preserve">  </w:t>
      </w:r>
      <w:r w:rsidR="00620FAF">
        <w:rPr>
          <w:rFonts w:ascii="Times New Roman" w:hAnsi="Times New Roman"/>
        </w:rPr>
        <w:t>£</w:t>
      </w:r>
      <w:r w:rsidR="00E14E9B">
        <w:rPr>
          <w:rFonts w:ascii="Times New Roman" w:hAnsi="Times New Roman"/>
        </w:rPr>
        <w:t>9</w:t>
      </w:r>
      <w:r w:rsidR="004321FF">
        <w:rPr>
          <w:rFonts w:ascii="Times New Roman" w:hAnsi="Times New Roman"/>
        </w:rPr>
        <w:t>8</w:t>
      </w:r>
      <w:r w:rsidR="003200FC" w:rsidRPr="00434682">
        <w:rPr>
          <w:rFonts w:ascii="Times New Roman" w:hAnsi="Times New Roman"/>
        </w:rPr>
        <w:t>.00</w:t>
      </w:r>
    </w:p>
    <w:p w:rsidR="001E2613" w:rsidRDefault="00F10B1A" w:rsidP="00E01EA9">
      <w:pPr>
        <w:tabs>
          <w:tab w:val="left" w:pos="1870"/>
          <w:tab w:val="left" w:pos="2244"/>
        </w:tabs>
        <w:rPr>
          <w:rFonts w:ascii="Times New Roman" w:hAnsi="Times New Roman"/>
        </w:rPr>
      </w:pPr>
      <w:r w:rsidRPr="00434682">
        <w:rPr>
          <w:rFonts w:ascii="Times New Roman" w:hAnsi="Times New Roman"/>
        </w:rPr>
        <w:t>Study</w:t>
      </w:r>
      <w:r w:rsidR="003200FC" w:rsidRPr="00434682">
        <w:rPr>
          <w:rFonts w:ascii="Times New Roman" w:hAnsi="Times New Roman"/>
        </w:rPr>
        <w:t xml:space="preserve"> Resources:   </w:t>
      </w:r>
      <w:r w:rsidR="003200FC" w:rsidRPr="00434682">
        <w:rPr>
          <w:rFonts w:ascii="Times New Roman" w:hAnsi="Times New Roman"/>
        </w:rPr>
        <w:tab/>
        <w:t>Supplied by N F</w:t>
      </w:r>
      <w:r w:rsidR="00E01EA9" w:rsidRPr="00434682">
        <w:rPr>
          <w:rFonts w:ascii="Times New Roman" w:hAnsi="Times New Roman"/>
        </w:rPr>
        <w:t xml:space="preserve"> Associates</w:t>
      </w:r>
    </w:p>
    <w:p w:rsidR="00F10B1A" w:rsidRPr="00434682" w:rsidRDefault="00F10B1A" w:rsidP="00E01EA9">
      <w:pPr>
        <w:tabs>
          <w:tab w:val="left" w:pos="1870"/>
          <w:tab w:val="left" w:pos="2244"/>
        </w:tabs>
        <w:rPr>
          <w:rFonts w:ascii="Times New Roman" w:hAnsi="Times New Roman"/>
        </w:rPr>
      </w:pPr>
    </w:p>
    <w:p w:rsidR="00F10B1A" w:rsidRPr="00F9041E" w:rsidRDefault="00031B05" w:rsidP="00F9041E">
      <w:pPr>
        <w:tabs>
          <w:tab w:val="left" w:pos="1870"/>
          <w:tab w:val="left" w:pos="2244"/>
          <w:tab w:val="left" w:pos="4301"/>
          <w:tab w:val="left" w:pos="5236"/>
        </w:tabs>
        <w:rPr>
          <w:rFonts w:ascii="Times New Roman" w:hAnsi="Times New Roman"/>
          <w:sz w:val="20"/>
        </w:rPr>
      </w:pPr>
      <w:r w:rsidRPr="00434682">
        <w:rPr>
          <w:rFonts w:ascii="Times New Roman" w:hAnsi="Times New Roman"/>
          <w:b/>
        </w:rPr>
        <w:t>Total</w:t>
      </w:r>
      <w:r>
        <w:rPr>
          <w:rFonts w:ascii="Times New Roman" w:hAnsi="Times New Roman"/>
          <w:b/>
        </w:rPr>
        <w:t xml:space="preserve"> cost</w:t>
      </w:r>
      <w:r w:rsidR="001E2613">
        <w:rPr>
          <w:rFonts w:ascii="Times New Roman" w:hAnsi="Times New Roman"/>
          <w:b/>
        </w:rPr>
        <w:t xml:space="preserve"> per level</w:t>
      </w:r>
      <w:r w:rsidR="00F9041E">
        <w:rPr>
          <w:rFonts w:ascii="Times New Roman" w:hAnsi="Times New Roman"/>
          <w:b/>
        </w:rPr>
        <w:t xml:space="preserve">:     </w:t>
      </w:r>
      <w:r w:rsidR="00593B2A" w:rsidRPr="00434682">
        <w:rPr>
          <w:rFonts w:ascii="Times New Roman" w:hAnsi="Times New Roman"/>
          <w:b/>
        </w:rPr>
        <w:t>£</w:t>
      </w:r>
      <w:r w:rsidR="004321FF">
        <w:rPr>
          <w:rFonts w:ascii="Times New Roman" w:hAnsi="Times New Roman"/>
          <w:b/>
        </w:rPr>
        <w:t>274</w:t>
      </w:r>
      <w:r w:rsidR="00C17E3C" w:rsidRPr="00434682">
        <w:rPr>
          <w:rFonts w:ascii="Times New Roman" w:hAnsi="Times New Roman"/>
          <w:b/>
        </w:rPr>
        <w:t>0</w:t>
      </w:r>
      <w:r w:rsidR="003200FC" w:rsidRPr="00434682">
        <w:rPr>
          <w:rFonts w:ascii="Times New Roman" w:hAnsi="Times New Roman"/>
          <w:b/>
        </w:rPr>
        <w:t>.00</w:t>
      </w:r>
      <w:r w:rsidR="00E13AE8" w:rsidRPr="00434682">
        <w:rPr>
          <w:rFonts w:ascii="Times New Roman" w:hAnsi="Times New Roman"/>
          <w:b/>
        </w:rPr>
        <w:tab/>
      </w:r>
      <w:r w:rsidR="00E13AE8" w:rsidRPr="00434682">
        <w:rPr>
          <w:rFonts w:ascii="Times New Roman" w:hAnsi="Times New Roman"/>
          <w:b/>
        </w:rPr>
        <w:tab/>
      </w:r>
    </w:p>
    <w:p w:rsidR="0024758D" w:rsidRPr="00434682" w:rsidRDefault="0024758D" w:rsidP="0024758D">
      <w:pPr>
        <w:rPr>
          <w:rFonts w:ascii="Times New Roman" w:hAnsi="Times New Roman"/>
          <w:b/>
        </w:rPr>
      </w:pPr>
      <w:r w:rsidRPr="00434682">
        <w:rPr>
          <w:rFonts w:ascii="Times New Roman" w:hAnsi="Times New Roman"/>
        </w:rPr>
        <w:tab/>
      </w:r>
      <w:r w:rsidR="001E2613">
        <w:rPr>
          <w:rFonts w:ascii="Times New Roman" w:hAnsi="Times New Roman"/>
          <w:b/>
        </w:rPr>
        <w:t>Please note prices are exclusive of VAT</w:t>
      </w:r>
    </w:p>
    <w:p w:rsidR="00803ECC" w:rsidRPr="00803ECC" w:rsidRDefault="00803ECC" w:rsidP="00803ECC"/>
    <w:p w:rsidR="00261317" w:rsidRDefault="00261317" w:rsidP="003527DF">
      <w:pPr>
        <w:pStyle w:val="Heading9"/>
        <w:ind w:firstLine="720"/>
      </w:pPr>
    </w:p>
    <w:p w:rsidR="00031B05" w:rsidRDefault="00031B05">
      <w:pPr>
        <w:rPr>
          <w:rFonts w:ascii="Times New Roman" w:hAnsi="Times New Roman"/>
          <w:b/>
          <w:sz w:val="28"/>
        </w:rPr>
      </w:pPr>
      <w:r>
        <w:br w:type="page"/>
      </w:r>
    </w:p>
    <w:p w:rsidR="00F10B1A" w:rsidRPr="00434682" w:rsidRDefault="00EB542A" w:rsidP="003527DF">
      <w:pPr>
        <w:pStyle w:val="Heading9"/>
        <w:ind w:firstLine="720"/>
      </w:pPr>
      <w:r w:rsidRPr="00434682">
        <w:lastRenderedPageBreak/>
        <w:t xml:space="preserve">Advanced Diploma </w:t>
      </w:r>
      <w:r w:rsidR="002E2E89" w:rsidRPr="00434682">
        <w:t xml:space="preserve">and </w:t>
      </w:r>
      <w:r w:rsidR="003527DF">
        <w:t xml:space="preserve">Professional </w:t>
      </w:r>
      <w:r w:rsidR="002E2E89" w:rsidRPr="00434682">
        <w:t xml:space="preserve">Diploma </w:t>
      </w:r>
    </w:p>
    <w:p w:rsidR="00EF0655" w:rsidRDefault="00EF0655">
      <w:pPr>
        <w:rPr>
          <w:rFonts w:ascii="Times New Roman" w:hAnsi="Times New Roman"/>
          <w:b/>
          <w:sz w:val="28"/>
        </w:rPr>
      </w:pPr>
    </w:p>
    <w:p w:rsidR="00F10B1A" w:rsidRPr="00434682" w:rsidRDefault="00EB542A">
      <w:pPr>
        <w:rPr>
          <w:rFonts w:ascii="Times New Roman" w:hAnsi="Times New Roman"/>
          <w:b/>
          <w:sz w:val="28"/>
        </w:rPr>
      </w:pPr>
      <w:r w:rsidRPr="00434682">
        <w:rPr>
          <w:rFonts w:ascii="Times New Roman" w:hAnsi="Times New Roman"/>
          <w:b/>
          <w:sz w:val="28"/>
        </w:rPr>
        <w:t>2.</w:t>
      </w:r>
      <w:r w:rsidR="00CC14B8">
        <w:rPr>
          <w:rFonts w:ascii="Times New Roman" w:hAnsi="Times New Roman"/>
          <w:b/>
          <w:sz w:val="28"/>
        </w:rPr>
        <w:t>8</w:t>
      </w:r>
      <w:r w:rsidR="00F10B1A" w:rsidRPr="00434682">
        <w:rPr>
          <w:rFonts w:ascii="Times New Roman" w:hAnsi="Times New Roman"/>
          <w:b/>
          <w:sz w:val="28"/>
        </w:rPr>
        <w:tab/>
        <w:t>Overview</w:t>
      </w:r>
    </w:p>
    <w:p w:rsidR="00AB7045" w:rsidRDefault="00AB7045" w:rsidP="00AB7045">
      <w:pPr>
        <w:pStyle w:val="BodyTextIndent"/>
        <w:ind w:left="0"/>
        <w:jc w:val="both"/>
      </w:pPr>
    </w:p>
    <w:p w:rsidR="00610686" w:rsidRPr="00434682" w:rsidRDefault="00610686" w:rsidP="00610686">
      <w:pPr>
        <w:pStyle w:val="BodyTextIndent"/>
        <w:jc w:val="both"/>
      </w:pPr>
      <w:r w:rsidRPr="00434682">
        <w:t>The Adva</w:t>
      </w:r>
      <w:r>
        <w:t>nced Diploma and Professional</w:t>
      </w:r>
      <w:r w:rsidRPr="00434682">
        <w:t xml:space="preserve"> Diploma </w:t>
      </w:r>
      <w:r>
        <w:t xml:space="preserve">modules </w:t>
      </w:r>
      <w:r w:rsidRPr="00434682">
        <w:t xml:space="preserve">are delivered </w:t>
      </w:r>
      <w:r>
        <w:t xml:space="preserve">on a </w:t>
      </w:r>
      <w:r w:rsidRPr="00434682">
        <w:t>Saturday and Sunday</w:t>
      </w:r>
      <w:r>
        <w:t xml:space="preserve"> from 10.00 – 16.00.  Each module is delivered at </w:t>
      </w:r>
      <w:r w:rsidRPr="00434682">
        <w:t>weekend</w:t>
      </w:r>
      <w:r>
        <w:t>s over</w:t>
      </w:r>
      <w:r w:rsidRPr="00434682">
        <w:t xml:space="preserve"> five d</w:t>
      </w:r>
      <w:r>
        <w:t xml:space="preserve">ays – two full weekends and a Saturday or Sunday revision day shortly followed by the examination – the weekends do not run consecutively.  Our programme is designed to allow students to complete all the required modules </w:t>
      </w:r>
      <w:r w:rsidRPr="00434682">
        <w:t>of the</w:t>
      </w:r>
      <w:r>
        <w:t xml:space="preserve"> Advanced Diploma and Professional</w:t>
      </w:r>
      <w:r w:rsidRPr="00434682">
        <w:t xml:space="preserve"> </w:t>
      </w:r>
      <w:r w:rsidR="00031B05" w:rsidRPr="00434682">
        <w:t>Diploma in</w:t>
      </w:r>
      <w:r w:rsidRPr="00434682">
        <w:t xml:space="preserve"> approximately 18 months</w:t>
      </w:r>
      <w:r>
        <w:t xml:space="preserve"> if they wish</w:t>
      </w:r>
      <w:r w:rsidRPr="00434682">
        <w:t>. T</w:t>
      </w:r>
      <w:r>
        <w:t>he Advanced Diploma and Professional</w:t>
      </w:r>
      <w:r w:rsidRPr="00434682">
        <w:t xml:space="preserve"> Diploma modules are a</w:t>
      </w:r>
      <w:r>
        <w:t>lso offered on a weekday from 13.30 – 19.3</w:t>
      </w:r>
      <w:r w:rsidRPr="00434682">
        <w:t xml:space="preserve">0 </w:t>
      </w:r>
      <w:r w:rsidR="00DA572A">
        <w:t xml:space="preserve">(Wirral) or 13.00-18.00 (Liverpool) </w:t>
      </w:r>
      <w:r w:rsidRPr="00434682">
        <w:t>for four consecutive weeks</w:t>
      </w:r>
    </w:p>
    <w:p w:rsidR="00610686" w:rsidRPr="00434682" w:rsidRDefault="00610686" w:rsidP="00610686">
      <w:pPr>
        <w:pStyle w:val="BodyTextIndent2"/>
        <w:rPr>
          <w:rFonts w:ascii="Times New Roman" w:hAnsi="Times New Roman"/>
        </w:rPr>
      </w:pPr>
      <w:r w:rsidRPr="00434682">
        <w:rPr>
          <w:rFonts w:ascii="Times New Roman" w:hAnsi="Times New Roman"/>
        </w:rPr>
        <w:t>A</w:t>
      </w:r>
      <w:r w:rsidR="00DA572A">
        <w:rPr>
          <w:rFonts w:ascii="Times New Roman" w:hAnsi="Times New Roman"/>
        </w:rPr>
        <w:t xml:space="preserve"> four</w:t>
      </w:r>
      <w:r w:rsidRPr="00434682">
        <w:rPr>
          <w:rFonts w:ascii="Times New Roman" w:hAnsi="Times New Roman"/>
        </w:rPr>
        <w:t xml:space="preserve"> day seminar is held for the </w:t>
      </w:r>
      <w:r>
        <w:rPr>
          <w:rFonts w:ascii="Times New Roman" w:hAnsi="Times New Roman"/>
        </w:rPr>
        <w:t xml:space="preserve">PD3 </w:t>
      </w:r>
      <w:r w:rsidRPr="00434682">
        <w:rPr>
          <w:rFonts w:ascii="Times New Roman" w:hAnsi="Times New Roman"/>
        </w:rPr>
        <w:t xml:space="preserve">Case Study three weeks before the examination. All modules at each level are delivered on the assumption of 50 hours tuition per subject (including self-study) and lead to CIPS national examinations. </w:t>
      </w:r>
    </w:p>
    <w:p w:rsidR="00F10B1A" w:rsidRPr="00434682" w:rsidRDefault="00F10B1A" w:rsidP="00F348A3">
      <w:pPr>
        <w:pStyle w:val="BodyTextIndent2"/>
        <w:ind w:left="0"/>
        <w:rPr>
          <w:rFonts w:ascii="Times New Roman" w:hAnsi="Times New Roman"/>
        </w:rPr>
      </w:pPr>
    </w:p>
    <w:p w:rsidR="00F10B1A" w:rsidRPr="00434682" w:rsidRDefault="00EB542A">
      <w:pPr>
        <w:rPr>
          <w:rFonts w:ascii="Times New Roman" w:hAnsi="Times New Roman"/>
          <w:b/>
          <w:sz w:val="28"/>
        </w:rPr>
      </w:pPr>
      <w:r w:rsidRPr="00434682">
        <w:rPr>
          <w:rFonts w:ascii="Times New Roman" w:hAnsi="Times New Roman"/>
          <w:b/>
          <w:sz w:val="28"/>
        </w:rPr>
        <w:t>2.</w:t>
      </w:r>
      <w:r w:rsidR="00CC14B8">
        <w:rPr>
          <w:rFonts w:ascii="Times New Roman" w:hAnsi="Times New Roman"/>
          <w:b/>
          <w:sz w:val="28"/>
        </w:rPr>
        <w:t>9</w:t>
      </w:r>
      <w:r w:rsidR="00F10B1A" w:rsidRPr="00434682">
        <w:rPr>
          <w:rFonts w:ascii="Times New Roman" w:hAnsi="Times New Roman"/>
          <w:b/>
          <w:sz w:val="28"/>
        </w:rPr>
        <w:tab/>
        <w:t>Course entry requirements</w:t>
      </w:r>
    </w:p>
    <w:p w:rsidR="00F10B1A" w:rsidRPr="00434682" w:rsidRDefault="00F10B1A">
      <w:pPr>
        <w:rPr>
          <w:rFonts w:ascii="Times New Roman" w:hAnsi="Times New Roman"/>
        </w:rPr>
      </w:pPr>
    </w:p>
    <w:p w:rsidR="00836D46" w:rsidRPr="00434682" w:rsidRDefault="00AE6462" w:rsidP="00593B2A">
      <w:pPr>
        <w:ind w:left="720"/>
        <w:rPr>
          <w:rFonts w:ascii="Times New Roman" w:hAnsi="Times New Roman"/>
        </w:rPr>
      </w:pPr>
      <w:r w:rsidRPr="00434682">
        <w:rPr>
          <w:rFonts w:ascii="Times New Roman" w:hAnsi="Times New Roman"/>
        </w:rPr>
        <w:t>The CIPS ladder of qualifications</w:t>
      </w:r>
      <w:r w:rsidR="003527DF">
        <w:rPr>
          <w:rFonts w:ascii="Times New Roman" w:hAnsi="Times New Roman"/>
        </w:rPr>
        <w:t xml:space="preserve"> provides progression from </w:t>
      </w:r>
      <w:r w:rsidR="00031B05">
        <w:rPr>
          <w:rFonts w:ascii="Times New Roman" w:hAnsi="Times New Roman"/>
        </w:rPr>
        <w:t>Certificate Level</w:t>
      </w:r>
      <w:r w:rsidR="006E3956">
        <w:rPr>
          <w:rFonts w:ascii="Times New Roman" w:hAnsi="Times New Roman"/>
        </w:rPr>
        <w:t xml:space="preserve"> </w:t>
      </w:r>
      <w:r w:rsidR="0056536F" w:rsidRPr="00434682">
        <w:rPr>
          <w:rFonts w:ascii="Times New Roman" w:hAnsi="Times New Roman"/>
        </w:rPr>
        <w:t>to Level 7in the UK and for international students also includes the International</w:t>
      </w:r>
      <w:r w:rsidR="00836D46" w:rsidRPr="00434682">
        <w:rPr>
          <w:rFonts w:ascii="Times New Roman" w:hAnsi="Times New Roman"/>
        </w:rPr>
        <w:t xml:space="preserve"> Certificate</w:t>
      </w:r>
      <w:r w:rsidR="0056536F" w:rsidRPr="00434682">
        <w:rPr>
          <w:rFonts w:ascii="Times New Roman" w:hAnsi="Times New Roman"/>
        </w:rPr>
        <w:t xml:space="preserve"> and International </w:t>
      </w:r>
      <w:r w:rsidR="00031B05" w:rsidRPr="00434682">
        <w:rPr>
          <w:rFonts w:ascii="Times New Roman" w:hAnsi="Times New Roman"/>
        </w:rPr>
        <w:t>Advanced Certificate</w:t>
      </w:r>
      <w:r w:rsidR="00836D46" w:rsidRPr="00434682">
        <w:rPr>
          <w:rFonts w:ascii="Times New Roman" w:hAnsi="Times New Roman"/>
        </w:rPr>
        <w:t xml:space="preserve"> </w:t>
      </w:r>
      <w:r w:rsidR="0056536F" w:rsidRPr="00434682">
        <w:rPr>
          <w:rFonts w:ascii="Times New Roman" w:hAnsi="Times New Roman"/>
        </w:rPr>
        <w:t xml:space="preserve">in Purchasing and Supply. There are no entry </w:t>
      </w:r>
      <w:r w:rsidR="00836D46" w:rsidRPr="00434682">
        <w:rPr>
          <w:rFonts w:ascii="Times New Roman" w:hAnsi="Times New Roman"/>
        </w:rPr>
        <w:t xml:space="preserve">requirements </w:t>
      </w:r>
      <w:r w:rsidR="0056536F" w:rsidRPr="00434682">
        <w:rPr>
          <w:rFonts w:ascii="Times New Roman" w:hAnsi="Times New Roman"/>
        </w:rPr>
        <w:t xml:space="preserve">for the </w:t>
      </w:r>
      <w:r w:rsidR="00593B2A" w:rsidRPr="00434682">
        <w:rPr>
          <w:rFonts w:ascii="Times New Roman" w:hAnsi="Times New Roman"/>
        </w:rPr>
        <w:t>qualifications at L</w:t>
      </w:r>
      <w:r w:rsidR="00836D46" w:rsidRPr="00434682">
        <w:rPr>
          <w:rFonts w:ascii="Times New Roman" w:hAnsi="Times New Roman"/>
        </w:rPr>
        <w:t>evel 2 and 3 or the International qualification. The completion of each stage allows progression</w:t>
      </w:r>
      <w:r w:rsidRPr="00434682">
        <w:rPr>
          <w:rFonts w:ascii="Times New Roman" w:hAnsi="Times New Roman"/>
        </w:rPr>
        <w:t xml:space="preserve"> to the next stage. </w:t>
      </w:r>
      <w:r w:rsidR="00836D46" w:rsidRPr="00434682">
        <w:rPr>
          <w:rFonts w:ascii="Times New Roman" w:hAnsi="Times New Roman"/>
        </w:rPr>
        <w:t xml:space="preserve"> Further detail of entry requirements can be found by following the link below.</w:t>
      </w:r>
    </w:p>
    <w:p w:rsidR="00836D46" w:rsidRPr="00434682" w:rsidRDefault="00AC30A3" w:rsidP="00593B2A">
      <w:pPr>
        <w:ind w:firstLine="720"/>
        <w:rPr>
          <w:rFonts w:ascii="Times New Roman" w:hAnsi="Times New Roman"/>
        </w:rPr>
      </w:pPr>
      <w:hyperlink r:id="rId11" w:history="1">
        <w:r w:rsidR="00836D46" w:rsidRPr="00434682">
          <w:rPr>
            <w:rStyle w:val="Hyperlink"/>
            <w:rFonts w:ascii="Times New Roman" w:hAnsi="Times New Roman"/>
          </w:rPr>
          <w:t>http://www.cips.org/studyandqualify/cipsqualifications/joiningtheprogramme/</w:t>
        </w:r>
      </w:hyperlink>
    </w:p>
    <w:p w:rsidR="00836D46" w:rsidRPr="00434682" w:rsidRDefault="00836D46" w:rsidP="00836D46">
      <w:pPr>
        <w:rPr>
          <w:rFonts w:ascii="Times New Roman" w:hAnsi="Times New Roman"/>
        </w:rPr>
      </w:pPr>
    </w:p>
    <w:p w:rsidR="00F10B1A" w:rsidRPr="00434682" w:rsidRDefault="00EB542A" w:rsidP="00836D46">
      <w:pPr>
        <w:rPr>
          <w:rFonts w:ascii="Times New Roman" w:hAnsi="Times New Roman"/>
          <w:b/>
          <w:sz w:val="28"/>
        </w:rPr>
      </w:pPr>
      <w:r w:rsidRPr="00434682">
        <w:rPr>
          <w:rFonts w:ascii="Times New Roman" w:hAnsi="Times New Roman"/>
          <w:b/>
          <w:sz w:val="28"/>
        </w:rPr>
        <w:t>2.</w:t>
      </w:r>
      <w:r w:rsidR="00CC14B8">
        <w:rPr>
          <w:rFonts w:ascii="Times New Roman" w:hAnsi="Times New Roman"/>
          <w:b/>
          <w:sz w:val="28"/>
        </w:rPr>
        <w:t>10</w:t>
      </w:r>
      <w:r w:rsidR="00593B2A" w:rsidRPr="00434682">
        <w:rPr>
          <w:rFonts w:ascii="Times New Roman" w:hAnsi="Times New Roman"/>
          <w:b/>
          <w:sz w:val="28"/>
        </w:rPr>
        <w:tab/>
      </w:r>
      <w:r w:rsidR="00F10B1A" w:rsidRPr="00434682">
        <w:rPr>
          <w:rFonts w:ascii="Times New Roman" w:hAnsi="Times New Roman"/>
          <w:b/>
          <w:sz w:val="28"/>
        </w:rPr>
        <w:t>Exemption policy</w:t>
      </w:r>
    </w:p>
    <w:p w:rsidR="00F10B1A" w:rsidRPr="00434682" w:rsidRDefault="00F10B1A">
      <w:pPr>
        <w:rPr>
          <w:rFonts w:ascii="Times New Roman" w:hAnsi="Times New Roman"/>
          <w:b/>
        </w:rPr>
      </w:pPr>
    </w:p>
    <w:p w:rsidR="00F10B1A" w:rsidRPr="00434682" w:rsidRDefault="00652420" w:rsidP="00593B2A">
      <w:pPr>
        <w:pStyle w:val="BodyTextIndent"/>
        <w:jc w:val="both"/>
      </w:pPr>
      <w:r w:rsidRPr="00434682">
        <w:t>There are no e</w:t>
      </w:r>
      <w:r w:rsidR="003527DF">
        <w:t>xemptions from Professional Diploma</w:t>
      </w:r>
      <w:r w:rsidRPr="00434682">
        <w:t xml:space="preserve"> core subjects.  Exemptions from </w:t>
      </w:r>
      <w:r w:rsidR="00836D46" w:rsidRPr="00434682">
        <w:t>elective subjects</w:t>
      </w:r>
      <w:r w:rsidR="005726F6" w:rsidRPr="00434682">
        <w:t xml:space="preserve"> may</w:t>
      </w:r>
      <w:r w:rsidR="00F10B1A" w:rsidRPr="00434682">
        <w:t xml:space="preserve"> be considered where applicants can demonstrate that their degrees or post-graduate qualification covered the same subject matter. In all cases, extensive evidence, such as diplomas and d</w:t>
      </w:r>
      <w:r w:rsidR="00593B2A" w:rsidRPr="00434682">
        <w:t xml:space="preserve">etails of the syllabuses taken </w:t>
      </w:r>
      <w:r w:rsidR="00F10B1A" w:rsidRPr="00434682">
        <w:t>will be required to support the application.</w:t>
      </w:r>
      <w:r w:rsidRPr="00434682">
        <w:t xml:space="preserve"> Only CIPS as the awarding body can grant exemptions.</w:t>
      </w:r>
    </w:p>
    <w:p w:rsidR="00AD1187" w:rsidRPr="00434682" w:rsidRDefault="00AD1187" w:rsidP="00836D46">
      <w:pPr>
        <w:pStyle w:val="BodyTextIndent"/>
        <w:ind w:left="0"/>
        <w:jc w:val="both"/>
      </w:pPr>
    </w:p>
    <w:p w:rsidR="00F10B1A" w:rsidRDefault="00EB542A">
      <w:pPr>
        <w:tabs>
          <w:tab w:val="left" w:pos="748"/>
        </w:tabs>
        <w:rPr>
          <w:rFonts w:ascii="Times New Roman" w:hAnsi="Times New Roman"/>
          <w:b/>
          <w:sz w:val="28"/>
        </w:rPr>
      </w:pPr>
      <w:r w:rsidRPr="00434682">
        <w:rPr>
          <w:rFonts w:ascii="Times New Roman" w:hAnsi="Times New Roman"/>
          <w:b/>
          <w:sz w:val="28"/>
        </w:rPr>
        <w:t>2.1</w:t>
      </w:r>
      <w:r w:rsidR="00CC14B8">
        <w:rPr>
          <w:rFonts w:ascii="Times New Roman" w:hAnsi="Times New Roman"/>
          <w:b/>
          <w:sz w:val="28"/>
        </w:rPr>
        <w:t>1</w:t>
      </w:r>
      <w:r w:rsidR="00BD3B31">
        <w:rPr>
          <w:rFonts w:ascii="Times New Roman" w:hAnsi="Times New Roman"/>
          <w:b/>
          <w:sz w:val="28"/>
        </w:rPr>
        <w:tab/>
        <w:t>Timetables 2016/2017</w:t>
      </w:r>
    </w:p>
    <w:p w:rsidR="00496AEF" w:rsidRDefault="00496AEF">
      <w:pPr>
        <w:tabs>
          <w:tab w:val="left" w:pos="748"/>
        </w:tabs>
        <w:rPr>
          <w:rFonts w:ascii="Times New Roman" w:hAnsi="Times New Roman"/>
          <w:b/>
          <w:sz w:val="28"/>
        </w:rPr>
      </w:pPr>
    </w:p>
    <w:p w:rsidR="006E3956" w:rsidRPr="003527DF" w:rsidRDefault="006E3956" w:rsidP="006E3956">
      <w:pPr>
        <w:ind w:firstLine="720"/>
        <w:rPr>
          <w:rFonts w:ascii="Times New Roman" w:hAnsi="Times New Roman"/>
          <w:szCs w:val="24"/>
        </w:rPr>
      </w:pPr>
      <w:r>
        <w:rPr>
          <w:rFonts w:ascii="Times New Roman" w:hAnsi="Times New Roman"/>
          <w:szCs w:val="24"/>
        </w:rPr>
        <w:t>Advanced Diploma and Professional Diploma in Procurement &amp; Supply</w:t>
      </w:r>
    </w:p>
    <w:p w:rsidR="00DA074B" w:rsidRDefault="00DA074B">
      <w:pPr>
        <w:tabs>
          <w:tab w:val="left" w:pos="748"/>
        </w:tabs>
        <w:rPr>
          <w:rFonts w:ascii="Times New Roman" w:hAnsi="Times New Roman"/>
          <w:szCs w:val="24"/>
        </w:rPr>
      </w:pPr>
    </w:p>
    <w:p w:rsidR="00012170" w:rsidRDefault="003527DF" w:rsidP="006E3956">
      <w:pPr>
        <w:tabs>
          <w:tab w:val="left" w:pos="748"/>
        </w:tabs>
        <w:rPr>
          <w:rFonts w:ascii="Times New Roman" w:hAnsi="Times New Roman"/>
          <w:szCs w:val="24"/>
        </w:rPr>
      </w:pPr>
      <w:r>
        <w:rPr>
          <w:rFonts w:ascii="Times New Roman" w:hAnsi="Times New Roman"/>
          <w:szCs w:val="24"/>
        </w:rPr>
        <w:tab/>
      </w:r>
      <w:r w:rsidRPr="00E14E9B">
        <w:rPr>
          <w:rFonts w:ascii="Times New Roman" w:hAnsi="Times New Roman"/>
          <w:szCs w:val="24"/>
        </w:rPr>
        <w:t>Please refer to the enclosed brochure for dates, times and venues.</w:t>
      </w:r>
    </w:p>
    <w:p w:rsidR="006E3956" w:rsidRPr="006E3956" w:rsidRDefault="006E3956" w:rsidP="006E3956">
      <w:pPr>
        <w:tabs>
          <w:tab w:val="left" w:pos="748"/>
        </w:tabs>
        <w:rPr>
          <w:rFonts w:ascii="Times New Roman" w:hAnsi="Times New Roman"/>
          <w:szCs w:val="24"/>
        </w:rPr>
      </w:pPr>
    </w:p>
    <w:p w:rsidR="00610686" w:rsidRDefault="00610686" w:rsidP="00610686">
      <w:pPr>
        <w:ind w:left="720"/>
        <w:rPr>
          <w:rFonts w:ascii="Times New Roman" w:hAnsi="Times New Roman"/>
        </w:rPr>
      </w:pPr>
      <w:r w:rsidRPr="00434682">
        <w:rPr>
          <w:rFonts w:ascii="Times New Roman" w:hAnsi="Times New Roman"/>
        </w:rPr>
        <w:t xml:space="preserve">Tuition is delivered on Saturday and Sunday 10.00 </w:t>
      </w:r>
      <w:r>
        <w:rPr>
          <w:rFonts w:ascii="Times New Roman" w:hAnsi="Times New Roman"/>
        </w:rPr>
        <w:t xml:space="preserve">a.m. </w:t>
      </w:r>
      <w:r w:rsidRPr="00434682">
        <w:rPr>
          <w:rFonts w:ascii="Times New Roman" w:hAnsi="Times New Roman"/>
        </w:rPr>
        <w:t>– 16</w:t>
      </w:r>
      <w:r>
        <w:rPr>
          <w:rFonts w:ascii="Times New Roman" w:hAnsi="Times New Roman"/>
        </w:rPr>
        <w:t>.</w:t>
      </w:r>
      <w:r w:rsidRPr="00434682">
        <w:rPr>
          <w:rFonts w:ascii="Times New Roman" w:hAnsi="Times New Roman"/>
        </w:rPr>
        <w:t>00</w:t>
      </w:r>
      <w:r>
        <w:rPr>
          <w:rFonts w:ascii="Times New Roman" w:hAnsi="Times New Roman"/>
        </w:rPr>
        <w:t xml:space="preserve"> p.m</w:t>
      </w:r>
      <w:r w:rsidRPr="00434682">
        <w:rPr>
          <w:rFonts w:ascii="Times New Roman" w:hAnsi="Times New Roman"/>
        </w:rPr>
        <w:t xml:space="preserve">. There is a morning break at </w:t>
      </w:r>
      <w:r w:rsidR="00BD3B31">
        <w:rPr>
          <w:rFonts w:ascii="Times New Roman" w:hAnsi="Times New Roman"/>
        </w:rPr>
        <w:t>around 11.1</w:t>
      </w:r>
      <w:r w:rsidRPr="00434682">
        <w:rPr>
          <w:rFonts w:ascii="Times New Roman" w:hAnsi="Times New Roman"/>
        </w:rPr>
        <w:t xml:space="preserve">0 and an afternoon break at </w:t>
      </w:r>
      <w:r w:rsidR="00BD3B31">
        <w:rPr>
          <w:rFonts w:ascii="Times New Roman" w:hAnsi="Times New Roman"/>
        </w:rPr>
        <w:t>around 14</w:t>
      </w:r>
      <w:r>
        <w:rPr>
          <w:rFonts w:ascii="Times New Roman" w:hAnsi="Times New Roman"/>
        </w:rPr>
        <w:t>.</w:t>
      </w:r>
      <w:r w:rsidR="00BD3B31">
        <w:rPr>
          <w:rFonts w:ascii="Times New Roman" w:hAnsi="Times New Roman"/>
        </w:rPr>
        <w:t>4</w:t>
      </w:r>
      <w:r w:rsidRPr="00434682">
        <w:rPr>
          <w:rFonts w:ascii="Times New Roman" w:hAnsi="Times New Roman"/>
        </w:rPr>
        <w:t>0</w:t>
      </w:r>
      <w:r>
        <w:rPr>
          <w:rFonts w:ascii="Times New Roman" w:hAnsi="Times New Roman"/>
        </w:rPr>
        <w:t>p.m</w:t>
      </w:r>
      <w:r w:rsidRPr="00434682">
        <w:rPr>
          <w:rFonts w:ascii="Times New Roman" w:hAnsi="Times New Roman"/>
        </w:rPr>
        <w:t xml:space="preserve">. Lunch is 12.30 </w:t>
      </w:r>
      <w:r>
        <w:rPr>
          <w:rFonts w:ascii="Times New Roman" w:hAnsi="Times New Roman"/>
        </w:rPr>
        <w:t>p.m.</w:t>
      </w:r>
      <w:r w:rsidRPr="00434682">
        <w:rPr>
          <w:rFonts w:ascii="Times New Roman" w:hAnsi="Times New Roman"/>
        </w:rPr>
        <w:t>to 13.00</w:t>
      </w:r>
      <w:r>
        <w:rPr>
          <w:rFonts w:ascii="Times New Roman" w:hAnsi="Times New Roman"/>
        </w:rPr>
        <w:t xml:space="preserve"> p.m.</w:t>
      </w:r>
    </w:p>
    <w:p w:rsidR="00610686" w:rsidRPr="00434682" w:rsidRDefault="00610686" w:rsidP="00610686">
      <w:pPr>
        <w:ind w:left="720"/>
        <w:rPr>
          <w:rFonts w:ascii="Times New Roman" w:hAnsi="Times New Roman"/>
        </w:rPr>
      </w:pPr>
      <w:r>
        <w:rPr>
          <w:rFonts w:ascii="Times New Roman" w:hAnsi="Times New Roman"/>
        </w:rPr>
        <w:t>Modules are also delivered on Wednesdays at the Wirral venue from 13.30 – 19.30 with a coffee on arrival and a break for tea 17.00 p.m. – 17.30 p.m. and on Thursdays at the Liverpool venue</w:t>
      </w:r>
      <w:r w:rsidR="00DA572A">
        <w:rPr>
          <w:rFonts w:ascii="Times New Roman" w:hAnsi="Times New Roman"/>
        </w:rPr>
        <w:t xml:space="preserve"> from 13.00 – 18.00 with sandwiches available on arrival.</w:t>
      </w:r>
    </w:p>
    <w:p w:rsidR="008521D7" w:rsidRPr="00434682" w:rsidRDefault="008521D7" w:rsidP="008521D7">
      <w:pPr>
        <w:rPr>
          <w:rFonts w:ascii="Times New Roman" w:hAnsi="Times New Roman"/>
        </w:rPr>
      </w:pPr>
    </w:p>
    <w:p w:rsidR="00EF0655" w:rsidRDefault="00EF0655" w:rsidP="000811EE">
      <w:pPr>
        <w:rPr>
          <w:rFonts w:ascii="Times New Roman" w:hAnsi="Times New Roman"/>
          <w:b/>
          <w:sz w:val="28"/>
          <w:szCs w:val="28"/>
        </w:rPr>
      </w:pPr>
    </w:p>
    <w:p w:rsidR="007B12DD" w:rsidRDefault="00EB542A" w:rsidP="000811EE">
      <w:pPr>
        <w:rPr>
          <w:rFonts w:ascii="Times New Roman" w:hAnsi="Times New Roman"/>
          <w:b/>
          <w:sz w:val="28"/>
          <w:szCs w:val="28"/>
        </w:rPr>
      </w:pPr>
      <w:r w:rsidRPr="00434682">
        <w:rPr>
          <w:rFonts w:ascii="Times New Roman" w:hAnsi="Times New Roman"/>
          <w:b/>
          <w:sz w:val="28"/>
          <w:szCs w:val="28"/>
        </w:rPr>
        <w:lastRenderedPageBreak/>
        <w:t>2.1</w:t>
      </w:r>
      <w:r w:rsidR="00CC14B8">
        <w:rPr>
          <w:rFonts w:ascii="Times New Roman" w:hAnsi="Times New Roman"/>
          <w:b/>
          <w:sz w:val="28"/>
          <w:szCs w:val="28"/>
        </w:rPr>
        <w:t>2</w:t>
      </w:r>
      <w:r w:rsidR="0024758D" w:rsidRPr="00434682">
        <w:rPr>
          <w:rFonts w:ascii="Times New Roman" w:hAnsi="Times New Roman"/>
          <w:b/>
          <w:sz w:val="28"/>
          <w:szCs w:val="28"/>
        </w:rPr>
        <w:tab/>
        <w:t>Examinations</w:t>
      </w:r>
      <w:r w:rsidR="002F24AB">
        <w:rPr>
          <w:rFonts w:ascii="Times New Roman" w:hAnsi="Times New Roman"/>
          <w:b/>
          <w:sz w:val="28"/>
          <w:szCs w:val="28"/>
        </w:rPr>
        <w:t xml:space="preserve"> 2016/2017</w:t>
      </w:r>
    </w:p>
    <w:p w:rsidR="002F24AB" w:rsidRPr="00031B05" w:rsidRDefault="00CA39FC" w:rsidP="00031B05">
      <w:pPr>
        <w:ind w:left="720"/>
        <w:rPr>
          <w:rFonts w:ascii="Times New Roman" w:hAnsi="Times New Roman"/>
          <w:szCs w:val="24"/>
        </w:rPr>
      </w:pPr>
      <w:r w:rsidRPr="00CA39FC">
        <w:rPr>
          <w:rFonts w:ascii="Times New Roman" w:hAnsi="Times New Roman"/>
          <w:szCs w:val="24"/>
        </w:rPr>
        <w:t xml:space="preserve">Students </w:t>
      </w:r>
      <w:r>
        <w:rPr>
          <w:rFonts w:ascii="Times New Roman" w:hAnsi="Times New Roman"/>
          <w:szCs w:val="24"/>
        </w:rPr>
        <w:t xml:space="preserve">must </w:t>
      </w:r>
      <w:r w:rsidRPr="00CA39FC">
        <w:rPr>
          <w:rFonts w:ascii="Times New Roman" w:hAnsi="Times New Roman"/>
          <w:szCs w:val="24"/>
        </w:rPr>
        <w:t>make their own examination entry with CIPS and pay the exam fee directly to them</w:t>
      </w:r>
      <w:r>
        <w:rPr>
          <w:rFonts w:ascii="Times New Roman" w:hAnsi="Times New Roman"/>
          <w:szCs w:val="24"/>
        </w:rPr>
        <w:t>.  CIPS will not accept any entries after the closing date (see below)</w:t>
      </w:r>
    </w:p>
    <w:p w:rsidR="002F24AB" w:rsidRDefault="002F24AB" w:rsidP="006E3956">
      <w:pPr>
        <w:ind w:firstLine="720"/>
        <w:rPr>
          <w:rFonts w:ascii="Times New Roman" w:hAnsi="Times New Roman"/>
          <w:b/>
          <w:szCs w:val="24"/>
        </w:rPr>
      </w:pPr>
    </w:p>
    <w:p w:rsidR="0062490F" w:rsidRPr="0062490F" w:rsidRDefault="0062490F" w:rsidP="006E3956">
      <w:pPr>
        <w:ind w:firstLine="720"/>
        <w:rPr>
          <w:rFonts w:ascii="Times New Roman" w:hAnsi="Times New Roman"/>
          <w:b/>
          <w:szCs w:val="24"/>
        </w:rPr>
      </w:pPr>
      <w:r w:rsidRPr="0062490F">
        <w:rPr>
          <w:rFonts w:ascii="Times New Roman" w:hAnsi="Times New Roman"/>
          <w:b/>
          <w:szCs w:val="24"/>
        </w:rPr>
        <w:t>Morning examinations</w:t>
      </w:r>
      <w:r>
        <w:rPr>
          <w:rFonts w:ascii="Times New Roman" w:hAnsi="Times New Roman"/>
          <w:b/>
          <w:szCs w:val="24"/>
        </w:rPr>
        <w:t xml:space="preserve"> (a.m.)</w:t>
      </w:r>
      <w:r w:rsidRPr="0062490F">
        <w:rPr>
          <w:rFonts w:ascii="Times New Roman" w:hAnsi="Times New Roman"/>
          <w:b/>
          <w:szCs w:val="24"/>
        </w:rPr>
        <w:t>:</w:t>
      </w:r>
      <w:r w:rsidR="00CA39FC">
        <w:rPr>
          <w:rFonts w:ascii="Times New Roman" w:hAnsi="Times New Roman"/>
          <w:b/>
          <w:szCs w:val="24"/>
        </w:rPr>
        <w:tab/>
      </w:r>
      <w:r w:rsidR="00CA39FC">
        <w:rPr>
          <w:rFonts w:ascii="Times New Roman" w:hAnsi="Times New Roman"/>
          <w:b/>
          <w:szCs w:val="24"/>
        </w:rPr>
        <w:tab/>
        <w:t>Exam series</w:t>
      </w:r>
      <w:r w:rsidR="00CA39FC">
        <w:rPr>
          <w:rFonts w:ascii="Times New Roman" w:hAnsi="Times New Roman"/>
          <w:b/>
          <w:szCs w:val="24"/>
        </w:rPr>
        <w:tab/>
      </w:r>
      <w:r w:rsidR="00CA39FC">
        <w:rPr>
          <w:rFonts w:ascii="Times New Roman" w:hAnsi="Times New Roman"/>
          <w:b/>
          <w:szCs w:val="24"/>
        </w:rPr>
        <w:tab/>
        <w:t>Entry closes</w:t>
      </w:r>
    </w:p>
    <w:p w:rsidR="0062490F" w:rsidRDefault="0062490F" w:rsidP="000811EE">
      <w:pPr>
        <w:rPr>
          <w:rFonts w:ascii="Times New Roman" w:hAnsi="Times New Roman"/>
          <w:szCs w:val="24"/>
        </w:rPr>
      </w:pPr>
      <w:r>
        <w:rPr>
          <w:rFonts w:ascii="Times New Roman" w:hAnsi="Times New Roman"/>
          <w:szCs w:val="24"/>
        </w:rPr>
        <w:tab/>
        <w:t xml:space="preserve">Start time </w:t>
      </w:r>
      <w:r>
        <w:rPr>
          <w:rFonts w:ascii="Times New Roman" w:hAnsi="Times New Roman"/>
          <w:szCs w:val="24"/>
        </w:rPr>
        <w:tab/>
        <w:t>9.30 a.m.</w:t>
      </w:r>
      <w:r w:rsidR="002F24AB">
        <w:rPr>
          <w:rFonts w:ascii="Times New Roman" w:hAnsi="Times New Roman"/>
          <w:szCs w:val="24"/>
        </w:rPr>
        <w:tab/>
      </w:r>
      <w:r w:rsidR="002F24AB">
        <w:rPr>
          <w:rFonts w:ascii="Times New Roman" w:hAnsi="Times New Roman"/>
          <w:szCs w:val="24"/>
        </w:rPr>
        <w:tab/>
      </w:r>
      <w:r w:rsidR="002F24AB">
        <w:rPr>
          <w:rFonts w:ascii="Times New Roman" w:hAnsi="Times New Roman"/>
          <w:szCs w:val="24"/>
        </w:rPr>
        <w:tab/>
        <w:t>November 2016</w:t>
      </w:r>
      <w:r w:rsidR="002F24AB">
        <w:rPr>
          <w:rFonts w:ascii="Times New Roman" w:hAnsi="Times New Roman"/>
          <w:szCs w:val="24"/>
        </w:rPr>
        <w:tab/>
        <w:t>23 September 2016</w:t>
      </w:r>
    </w:p>
    <w:p w:rsidR="0062490F" w:rsidRDefault="0062490F" w:rsidP="000811EE">
      <w:pPr>
        <w:rPr>
          <w:rFonts w:ascii="Times New Roman" w:hAnsi="Times New Roman"/>
          <w:szCs w:val="24"/>
        </w:rPr>
      </w:pPr>
      <w:r>
        <w:rPr>
          <w:rFonts w:ascii="Times New Roman" w:hAnsi="Times New Roman"/>
          <w:szCs w:val="24"/>
        </w:rPr>
        <w:tab/>
        <w:t xml:space="preserve">Finish time </w:t>
      </w:r>
      <w:r>
        <w:rPr>
          <w:rFonts w:ascii="Times New Roman" w:hAnsi="Times New Roman"/>
          <w:szCs w:val="24"/>
        </w:rPr>
        <w:tab/>
        <w:t>12.30 p.m.</w:t>
      </w:r>
      <w:r w:rsidR="002F24AB">
        <w:rPr>
          <w:rFonts w:ascii="Times New Roman" w:hAnsi="Times New Roman"/>
          <w:szCs w:val="24"/>
        </w:rPr>
        <w:tab/>
      </w:r>
      <w:r w:rsidR="002F24AB">
        <w:rPr>
          <w:rFonts w:ascii="Times New Roman" w:hAnsi="Times New Roman"/>
          <w:szCs w:val="24"/>
        </w:rPr>
        <w:tab/>
      </w:r>
      <w:r w:rsidR="002F24AB">
        <w:rPr>
          <w:rFonts w:ascii="Times New Roman" w:hAnsi="Times New Roman"/>
          <w:szCs w:val="24"/>
        </w:rPr>
        <w:tab/>
        <w:t>January 2017</w:t>
      </w:r>
      <w:r w:rsidR="002F24AB">
        <w:rPr>
          <w:rFonts w:ascii="Times New Roman" w:hAnsi="Times New Roman"/>
          <w:szCs w:val="24"/>
        </w:rPr>
        <w:tab/>
      </w:r>
      <w:r w:rsidR="002F24AB">
        <w:rPr>
          <w:rFonts w:ascii="Times New Roman" w:hAnsi="Times New Roman"/>
          <w:szCs w:val="24"/>
        </w:rPr>
        <w:tab/>
        <w:t>9 December 2016</w:t>
      </w:r>
    </w:p>
    <w:p w:rsidR="0062490F" w:rsidRPr="0062490F" w:rsidRDefault="0062490F" w:rsidP="000811EE">
      <w:pPr>
        <w:rPr>
          <w:rFonts w:ascii="Times New Roman" w:hAnsi="Times New Roman"/>
          <w:b/>
          <w:szCs w:val="24"/>
        </w:rPr>
      </w:pPr>
      <w:r>
        <w:rPr>
          <w:rFonts w:ascii="Times New Roman" w:hAnsi="Times New Roman"/>
          <w:szCs w:val="24"/>
        </w:rPr>
        <w:tab/>
      </w:r>
      <w:r w:rsidRPr="0062490F">
        <w:rPr>
          <w:rFonts w:ascii="Times New Roman" w:hAnsi="Times New Roman"/>
          <w:b/>
          <w:szCs w:val="24"/>
        </w:rPr>
        <w:t>Afternoon examinations</w:t>
      </w:r>
      <w:r>
        <w:rPr>
          <w:rFonts w:ascii="Times New Roman" w:hAnsi="Times New Roman"/>
          <w:b/>
          <w:szCs w:val="24"/>
        </w:rPr>
        <w:t xml:space="preserve"> (p.m.)</w:t>
      </w:r>
      <w:r w:rsidRPr="0062490F">
        <w:rPr>
          <w:rFonts w:ascii="Times New Roman" w:hAnsi="Times New Roman"/>
          <w:b/>
          <w:szCs w:val="24"/>
        </w:rPr>
        <w:t>:</w:t>
      </w:r>
      <w:r w:rsidR="00CA39FC">
        <w:rPr>
          <w:rFonts w:ascii="Times New Roman" w:hAnsi="Times New Roman"/>
          <w:b/>
          <w:szCs w:val="24"/>
        </w:rPr>
        <w:tab/>
      </w:r>
      <w:r w:rsidR="00CA39FC">
        <w:rPr>
          <w:rFonts w:ascii="Times New Roman" w:hAnsi="Times New Roman"/>
          <w:b/>
          <w:szCs w:val="24"/>
        </w:rPr>
        <w:tab/>
      </w:r>
      <w:r w:rsidR="00B701EA">
        <w:rPr>
          <w:rFonts w:ascii="Times New Roman" w:hAnsi="Times New Roman"/>
          <w:szCs w:val="24"/>
        </w:rPr>
        <w:t>March 20</w:t>
      </w:r>
      <w:r w:rsidR="002F24AB">
        <w:rPr>
          <w:rFonts w:ascii="Times New Roman" w:hAnsi="Times New Roman"/>
          <w:szCs w:val="24"/>
        </w:rPr>
        <w:t>17</w:t>
      </w:r>
      <w:r w:rsidR="002F24AB">
        <w:rPr>
          <w:rFonts w:ascii="Times New Roman" w:hAnsi="Times New Roman"/>
          <w:szCs w:val="24"/>
        </w:rPr>
        <w:tab/>
      </w:r>
      <w:r w:rsidR="002F24AB">
        <w:rPr>
          <w:rFonts w:ascii="Times New Roman" w:hAnsi="Times New Roman"/>
          <w:szCs w:val="24"/>
        </w:rPr>
        <w:tab/>
        <w:t>20</w:t>
      </w:r>
      <w:r w:rsidR="00CA39FC">
        <w:rPr>
          <w:rFonts w:ascii="Times New Roman" w:hAnsi="Times New Roman"/>
          <w:szCs w:val="24"/>
        </w:rPr>
        <w:t xml:space="preserve"> January 201</w:t>
      </w:r>
      <w:r w:rsidR="002F24AB">
        <w:rPr>
          <w:rFonts w:ascii="Times New Roman" w:hAnsi="Times New Roman"/>
          <w:szCs w:val="24"/>
        </w:rPr>
        <w:t>7</w:t>
      </w:r>
    </w:p>
    <w:p w:rsidR="0062490F" w:rsidRDefault="0062490F" w:rsidP="0062490F">
      <w:pPr>
        <w:ind w:firstLine="720"/>
        <w:rPr>
          <w:rFonts w:ascii="Times New Roman" w:hAnsi="Times New Roman"/>
          <w:szCs w:val="24"/>
        </w:rPr>
      </w:pPr>
      <w:r>
        <w:rPr>
          <w:rFonts w:ascii="Times New Roman" w:hAnsi="Times New Roman"/>
          <w:szCs w:val="24"/>
        </w:rPr>
        <w:t xml:space="preserve">Start time </w:t>
      </w:r>
      <w:r>
        <w:rPr>
          <w:rFonts w:ascii="Times New Roman" w:hAnsi="Times New Roman"/>
          <w:szCs w:val="24"/>
        </w:rPr>
        <w:tab/>
        <w:t>14.00 p.m.</w:t>
      </w:r>
      <w:r w:rsidR="002F24AB">
        <w:rPr>
          <w:rFonts w:ascii="Times New Roman" w:hAnsi="Times New Roman"/>
          <w:szCs w:val="24"/>
        </w:rPr>
        <w:tab/>
      </w:r>
      <w:r w:rsidR="002F24AB">
        <w:rPr>
          <w:rFonts w:ascii="Times New Roman" w:hAnsi="Times New Roman"/>
          <w:szCs w:val="24"/>
        </w:rPr>
        <w:tab/>
      </w:r>
      <w:r w:rsidR="002F24AB">
        <w:rPr>
          <w:rFonts w:ascii="Times New Roman" w:hAnsi="Times New Roman"/>
          <w:szCs w:val="24"/>
        </w:rPr>
        <w:tab/>
        <w:t>May 2017</w:t>
      </w:r>
      <w:r w:rsidR="002F24AB">
        <w:rPr>
          <w:rFonts w:ascii="Times New Roman" w:hAnsi="Times New Roman"/>
          <w:szCs w:val="24"/>
        </w:rPr>
        <w:tab/>
      </w:r>
      <w:r w:rsidR="002F24AB">
        <w:rPr>
          <w:rFonts w:ascii="Times New Roman" w:hAnsi="Times New Roman"/>
          <w:szCs w:val="24"/>
        </w:rPr>
        <w:tab/>
        <w:t>24 March 2017</w:t>
      </w:r>
    </w:p>
    <w:p w:rsidR="0062490F" w:rsidRDefault="0062490F" w:rsidP="0062490F">
      <w:pPr>
        <w:ind w:firstLine="720"/>
        <w:rPr>
          <w:rFonts w:ascii="Times New Roman" w:hAnsi="Times New Roman"/>
          <w:szCs w:val="24"/>
        </w:rPr>
      </w:pPr>
      <w:r>
        <w:rPr>
          <w:rFonts w:ascii="Times New Roman" w:hAnsi="Times New Roman"/>
          <w:szCs w:val="24"/>
        </w:rPr>
        <w:t xml:space="preserve">Finish time </w:t>
      </w:r>
      <w:r>
        <w:rPr>
          <w:rFonts w:ascii="Times New Roman" w:hAnsi="Times New Roman"/>
          <w:szCs w:val="24"/>
        </w:rPr>
        <w:tab/>
        <w:t>17.00 p.m.</w:t>
      </w:r>
      <w:r w:rsidR="00CA39FC">
        <w:rPr>
          <w:rFonts w:ascii="Times New Roman" w:hAnsi="Times New Roman"/>
          <w:szCs w:val="24"/>
        </w:rPr>
        <w:tab/>
      </w:r>
      <w:r w:rsidR="00CA39FC">
        <w:rPr>
          <w:rFonts w:ascii="Times New Roman" w:hAnsi="Times New Roman"/>
          <w:szCs w:val="24"/>
        </w:rPr>
        <w:tab/>
      </w:r>
      <w:r w:rsidR="00CA39FC">
        <w:rPr>
          <w:rFonts w:ascii="Times New Roman" w:hAnsi="Times New Roman"/>
          <w:szCs w:val="24"/>
        </w:rPr>
        <w:tab/>
        <w:t>July</w:t>
      </w:r>
      <w:r w:rsidR="002F24AB">
        <w:rPr>
          <w:rFonts w:ascii="Times New Roman" w:hAnsi="Times New Roman"/>
          <w:szCs w:val="24"/>
        </w:rPr>
        <w:t>2016</w:t>
      </w:r>
      <w:r w:rsidR="002F24AB">
        <w:rPr>
          <w:rFonts w:ascii="Times New Roman" w:hAnsi="Times New Roman"/>
          <w:szCs w:val="24"/>
        </w:rPr>
        <w:tab/>
      </w:r>
      <w:r w:rsidR="002F24AB">
        <w:rPr>
          <w:rFonts w:ascii="Times New Roman" w:hAnsi="Times New Roman"/>
          <w:szCs w:val="24"/>
        </w:rPr>
        <w:tab/>
        <w:t>2 June 2017</w:t>
      </w:r>
    </w:p>
    <w:p w:rsidR="003527DF" w:rsidRDefault="003527DF" w:rsidP="0062490F">
      <w:pPr>
        <w:ind w:firstLine="720"/>
        <w:rPr>
          <w:rFonts w:ascii="Times New Roman" w:hAnsi="Times New Roman"/>
          <w:szCs w:val="24"/>
        </w:rPr>
      </w:pPr>
    </w:p>
    <w:p w:rsidR="003527DF" w:rsidRPr="0062490F" w:rsidRDefault="003527DF" w:rsidP="003527DF">
      <w:pPr>
        <w:ind w:left="720"/>
        <w:rPr>
          <w:rFonts w:ascii="Times New Roman" w:hAnsi="Times New Roman"/>
          <w:szCs w:val="24"/>
        </w:rPr>
      </w:pPr>
      <w:r>
        <w:rPr>
          <w:rFonts w:ascii="Times New Roman" w:hAnsi="Times New Roman"/>
          <w:szCs w:val="24"/>
        </w:rPr>
        <w:t>Please see the enclosed brochure for exam dates and times for each module with the exception of the July examination series as they have not been issued to date by CIPS</w:t>
      </w:r>
    </w:p>
    <w:p w:rsidR="0063132B" w:rsidRPr="0062490F" w:rsidRDefault="000811EE" w:rsidP="000811EE">
      <w:pPr>
        <w:rPr>
          <w:rFonts w:ascii="Times New Roman" w:hAnsi="Times New Roman"/>
          <w:b/>
          <w:szCs w:val="24"/>
        </w:rPr>
      </w:pPr>
      <w:r w:rsidRPr="00434682">
        <w:rPr>
          <w:rFonts w:ascii="Times New Roman" w:hAnsi="Times New Roman"/>
          <w:b/>
          <w:sz w:val="20"/>
        </w:rPr>
        <w:tab/>
      </w:r>
      <w:r w:rsidRPr="00434682">
        <w:rPr>
          <w:rFonts w:ascii="Times New Roman" w:hAnsi="Times New Roman"/>
          <w:b/>
          <w:sz w:val="20"/>
        </w:rPr>
        <w:tab/>
      </w:r>
      <w:r w:rsidRPr="00434682">
        <w:rPr>
          <w:rFonts w:ascii="Times New Roman" w:hAnsi="Times New Roman"/>
          <w:b/>
          <w:sz w:val="20"/>
        </w:rPr>
        <w:tab/>
      </w:r>
      <w:r w:rsidRPr="00434682">
        <w:rPr>
          <w:rFonts w:ascii="Times New Roman" w:hAnsi="Times New Roman"/>
          <w:b/>
          <w:sz w:val="20"/>
        </w:rPr>
        <w:tab/>
      </w:r>
      <w:r w:rsidRPr="00434682">
        <w:rPr>
          <w:rFonts w:ascii="Times New Roman" w:hAnsi="Times New Roman"/>
          <w:b/>
          <w:sz w:val="20"/>
        </w:rPr>
        <w:tab/>
      </w:r>
    </w:p>
    <w:p w:rsidR="0042272E" w:rsidRDefault="00CC14B8" w:rsidP="0042272E">
      <w:pPr>
        <w:rPr>
          <w:rFonts w:ascii="Times New Roman" w:hAnsi="Times New Roman"/>
          <w:b/>
          <w:sz w:val="28"/>
          <w:szCs w:val="28"/>
        </w:rPr>
      </w:pPr>
      <w:r>
        <w:rPr>
          <w:rFonts w:ascii="Times New Roman" w:hAnsi="Times New Roman"/>
          <w:b/>
          <w:sz w:val="28"/>
          <w:szCs w:val="28"/>
        </w:rPr>
        <w:t>2.13</w:t>
      </w:r>
      <w:r w:rsidR="0042272E" w:rsidRPr="0042272E">
        <w:rPr>
          <w:rFonts w:ascii="Times New Roman" w:hAnsi="Times New Roman"/>
          <w:b/>
          <w:sz w:val="28"/>
          <w:szCs w:val="28"/>
        </w:rPr>
        <w:tab/>
        <w:t>Costs</w:t>
      </w:r>
    </w:p>
    <w:p w:rsidR="0042272E" w:rsidRPr="0042272E" w:rsidRDefault="0042272E" w:rsidP="0042272E">
      <w:pPr>
        <w:ind w:left="720"/>
        <w:rPr>
          <w:rFonts w:ascii="Times New Roman" w:hAnsi="Times New Roman"/>
          <w:szCs w:val="24"/>
        </w:rPr>
      </w:pPr>
      <w:r w:rsidRPr="0042272E">
        <w:rPr>
          <w:rFonts w:ascii="Times New Roman" w:hAnsi="Times New Roman"/>
          <w:szCs w:val="24"/>
        </w:rPr>
        <w:t xml:space="preserve">Examination </w:t>
      </w:r>
      <w:r w:rsidR="00843DE1">
        <w:rPr>
          <w:rFonts w:ascii="Times New Roman" w:hAnsi="Times New Roman"/>
          <w:szCs w:val="24"/>
        </w:rPr>
        <w:t xml:space="preserve">and assessment </w:t>
      </w:r>
      <w:r w:rsidRPr="0042272E">
        <w:rPr>
          <w:rFonts w:ascii="Times New Roman" w:hAnsi="Times New Roman"/>
          <w:szCs w:val="24"/>
        </w:rPr>
        <w:t>fees</w:t>
      </w:r>
      <w:r w:rsidR="00DA572A">
        <w:rPr>
          <w:rFonts w:ascii="Times New Roman" w:hAnsi="Times New Roman"/>
          <w:szCs w:val="24"/>
        </w:rPr>
        <w:t xml:space="preserve"> from November 2016</w:t>
      </w:r>
      <w:r>
        <w:rPr>
          <w:rFonts w:ascii="Times New Roman" w:hAnsi="Times New Roman"/>
          <w:szCs w:val="24"/>
        </w:rPr>
        <w:t xml:space="preserve"> will be</w:t>
      </w:r>
      <w:r w:rsidR="00B701EA">
        <w:rPr>
          <w:rFonts w:ascii="Times New Roman" w:hAnsi="Times New Roman"/>
          <w:szCs w:val="24"/>
        </w:rPr>
        <w:t xml:space="preserve"> £9</w:t>
      </w:r>
      <w:r w:rsidR="004321FF">
        <w:rPr>
          <w:rFonts w:ascii="Times New Roman" w:hAnsi="Times New Roman"/>
          <w:szCs w:val="24"/>
        </w:rPr>
        <w:t>8</w:t>
      </w:r>
      <w:r>
        <w:rPr>
          <w:rFonts w:ascii="Times New Roman" w:hAnsi="Times New Roman"/>
          <w:szCs w:val="24"/>
        </w:rPr>
        <w:t>.00 per mod</w:t>
      </w:r>
      <w:r w:rsidR="00B701EA">
        <w:rPr>
          <w:rFonts w:ascii="Times New Roman" w:hAnsi="Times New Roman"/>
          <w:szCs w:val="24"/>
        </w:rPr>
        <w:t>ule at all levels.</w:t>
      </w:r>
    </w:p>
    <w:p w:rsidR="0042272E" w:rsidRDefault="0042272E" w:rsidP="008624CD">
      <w:pPr>
        <w:ind w:left="720"/>
        <w:rPr>
          <w:rFonts w:ascii="Times New Roman" w:hAnsi="Times New Roman"/>
        </w:rPr>
      </w:pPr>
    </w:p>
    <w:p w:rsidR="009E1F03" w:rsidRDefault="009E1F03" w:rsidP="008624CD">
      <w:pPr>
        <w:ind w:left="720"/>
        <w:rPr>
          <w:rFonts w:ascii="Times New Roman" w:hAnsi="Times New Roman"/>
        </w:rPr>
      </w:pPr>
      <w:r>
        <w:rPr>
          <w:rFonts w:ascii="Times New Roman" w:hAnsi="Times New Roman"/>
        </w:rPr>
        <w:t>*</w:t>
      </w:r>
      <w:r w:rsidR="008624CD">
        <w:rPr>
          <w:rFonts w:ascii="Times New Roman" w:hAnsi="Times New Roman"/>
        </w:rPr>
        <w:t xml:space="preserve">In the event of a student failing an exam </w:t>
      </w:r>
      <w:r w:rsidR="0024758D" w:rsidRPr="00434682">
        <w:rPr>
          <w:rFonts w:ascii="Times New Roman" w:hAnsi="Times New Roman"/>
        </w:rPr>
        <w:t xml:space="preserve">they </w:t>
      </w:r>
      <w:r w:rsidR="0030646E" w:rsidRPr="00434682">
        <w:rPr>
          <w:rFonts w:ascii="Times New Roman" w:hAnsi="Times New Roman"/>
        </w:rPr>
        <w:t xml:space="preserve">can repeat the course </w:t>
      </w:r>
      <w:r w:rsidR="0024758D" w:rsidRPr="00434682">
        <w:rPr>
          <w:rFonts w:ascii="Times New Roman" w:hAnsi="Times New Roman"/>
        </w:rPr>
        <w:t xml:space="preserve">free of charge at a later date.  They are still responsible for entering for the exam and paying the exam fee directly to CIPS </w:t>
      </w:r>
      <w:r>
        <w:rPr>
          <w:rFonts w:ascii="Times New Roman" w:hAnsi="Times New Roman"/>
        </w:rPr>
        <w:t xml:space="preserve">for the appropriate exam series.  </w:t>
      </w:r>
    </w:p>
    <w:p w:rsidR="009E1F03" w:rsidRDefault="009E1F03" w:rsidP="008624CD">
      <w:pPr>
        <w:ind w:left="720"/>
        <w:rPr>
          <w:rFonts w:ascii="Times New Roman" w:hAnsi="Times New Roman"/>
          <w:i/>
        </w:rPr>
      </w:pPr>
    </w:p>
    <w:p w:rsidR="0030646E" w:rsidRPr="009E1F03" w:rsidRDefault="009E1F03" w:rsidP="008624CD">
      <w:pPr>
        <w:ind w:left="720"/>
        <w:rPr>
          <w:rFonts w:ascii="Times New Roman" w:hAnsi="Times New Roman"/>
          <w:i/>
        </w:rPr>
      </w:pPr>
      <w:r>
        <w:rPr>
          <w:rFonts w:ascii="Times New Roman" w:hAnsi="Times New Roman"/>
          <w:i/>
        </w:rPr>
        <w:t>*</w:t>
      </w:r>
      <w:r w:rsidRPr="009E1F03">
        <w:rPr>
          <w:rFonts w:ascii="Times New Roman" w:hAnsi="Times New Roman"/>
          <w:i/>
        </w:rPr>
        <w:t xml:space="preserve">Please </w:t>
      </w:r>
      <w:r w:rsidR="0024758D" w:rsidRPr="009E1F03">
        <w:rPr>
          <w:rFonts w:ascii="Times New Roman" w:hAnsi="Times New Roman"/>
          <w:i/>
        </w:rPr>
        <w:t xml:space="preserve">see </w:t>
      </w:r>
      <w:r w:rsidRPr="009E1F03">
        <w:rPr>
          <w:rFonts w:ascii="Times New Roman" w:hAnsi="Times New Roman"/>
          <w:i/>
        </w:rPr>
        <w:t xml:space="preserve">under guidelines and </w:t>
      </w:r>
      <w:r w:rsidR="0024758D" w:rsidRPr="009E1F03">
        <w:rPr>
          <w:rFonts w:ascii="Times New Roman" w:hAnsi="Times New Roman"/>
          <w:i/>
        </w:rPr>
        <w:t xml:space="preserve">our terms and conditions in </w:t>
      </w:r>
      <w:r w:rsidRPr="009E1F03">
        <w:rPr>
          <w:rFonts w:ascii="Times New Roman" w:hAnsi="Times New Roman"/>
          <w:i/>
        </w:rPr>
        <w:t>the brochure or on our website for further information.</w:t>
      </w:r>
    </w:p>
    <w:p w:rsidR="00C31853" w:rsidRPr="00434682" w:rsidRDefault="00C31853">
      <w:pPr>
        <w:rPr>
          <w:rFonts w:ascii="Times New Roman" w:hAnsi="Times New Roman"/>
          <w:u w:val="single"/>
        </w:rPr>
      </w:pPr>
    </w:p>
    <w:p w:rsidR="00F10B1A" w:rsidRPr="00434682" w:rsidRDefault="008624CD">
      <w:pPr>
        <w:pStyle w:val="Heading9"/>
        <w:rPr>
          <w:u w:val="single"/>
        </w:rPr>
      </w:pPr>
      <w:r>
        <w:t>3.0</w:t>
      </w:r>
      <w:r>
        <w:tab/>
      </w:r>
      <w:r w:rsidR="00F10B1A" w:rsidRPr="00434682">
        <w:t>CIPS information</w:t>
      </w:r>
    </w:p>
    <w:p w:rsidR="00F10B1A" w:rsidRPr="00434682" w:rsidRDefault="00F10B1A">
      <w:pPr>
        <w:rPr>
          <w:rFonts w:ascii="Times New Roman" w:hAnsi="Times New Roman"/>
        </w:rPr>
      </w:pPr>
    </w:p>
    <w:p w:rsidR="00F10B1A" w:rsidRPr="00434682" w:rsidRDefault="008624CD">
      <w:pPr>
        <w:tabs>
          <w:tab w:val="left" w:pos="720"/>
        </w:tabs>
        <w:rPr>
          <w:rFonts w:ascii="Times New Roman" w:hAnsi="Times New Roman"/>
          <w:sz w:val="28"/>
        </w:rPr>
      </w:pPr>
      <w:r>
        <w:rPr>
          <w:rFonts w:ascii="Times New Roman" w:hAnsi="Times New Roman"/>
          <w:b/>
          <w:sz w:val="28"/>
        </w:rPr>
        <w:t>3.1</w:t>
      </w:r>
      <w:r w:rsidR="00F10B1A" w:rsidRPr="00434682">
        <w:rPr>
          <w:rFonts w:ascii="Times New Roman" w:hAnsi="Times New Roman"/>
          <w:b/>
          <w:sz w:val="28"/>
        </w:rPr>
        <w:tab/>
        <w:t>Benefits of CIPS membership</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t>Access to CIPS Bookshop for rapid mail-order service.</w:t>
      </w:r>
    </w:p>
    <w:p w:rsidR="00F10B1A" w:rsidRPr="00434682" w:rsidRDefault="00F10B1A" w:rsidP="00883989">
      <w:pPr>
        <w:numPr>
          <w:ilvl w:val="0"/>
          <w:numId w:val="4"/>
        </w:numPr>
        <w:tabs>
          <w:tab w:val="clear" w:pos="360"/>
          <w:tab w:val="num" w:pos="1440"/>
        </w:tabs>
        <w:ind w:left="1440"/>
        <w:jc w:val="both"/>
        <w:rPr>
          <w:rFonts w:ascii="Times New Roman" w:hAnsi="Times New Roman"/>
        </w:rPr>
      </w:pPr>
      <w:r w:rsidRPr="00434682">
        <w:rPr>
          <w:rFonts w:ascii="Times New Roman" w:hAnsi="Times New Roman"/>
        </w:rPr>
        <w:t>Extensive catalogue.</w:t>
      </w:r>
    </w:p>
    <w:p w:rsidR="00F10B1A" w:rsidRPr="00434682" w:rsidRDefault="00F10B1A" w:rsidP="00883989">
      <w:pPr>
        <w:numPr>
          <w:ilvl w:val="0"/>
          <w:numId w:val="4"/>
        </w:numPr>
        <w:tabs>
          <w:tab w:val="clear" w:pos="360"/>
          <w:tab w:val="num" w:pos="1440"/>
        </w:tabs>
        <w:ind w:left="1440"/>
        <w:jc w:val="both"/>
        <w:rPr>
          <w:rFonts w:ascii="Times New Roman" w:hAnsi="Times New Roman"/>
        </w:rPr>
      </w:pPr>
      <w:r w:rsidRPr="00434682">
        <w:rPr>
          <w:rFonts w:ascii="Times New Roman" w:hAnsi="Times New Roman"/>
        </w:rPr>
        <w:t>Guides, reports and learning materials.</w:t>
      </w:r>
    </w:p>
    <w:p w:rsidR="00F10B1A" w:rsidRPr="00434682" w:rsidRDefault="00F10B1A" w:rsidP="00883989">
      <w:pPr>
        <w:numPr>
          <w:ilvl w:val="0"/>
          <w:numId w:val="4"/>
        </w:numPr>
        <w:tabs>
          <w:tab w:val="clear" w:pos="360"/>
          <w:tab w:val="num" w:pos="1440"/>
        </w:tabs>
        <w:ind w:left="1440"/>
        <w:jc w:val="both"/>
        <w:rPr>
          <w:rFonts w:ascii="Times New Roman" w:hAnsi="Times New Roman"/>
        </w:rPr>
      </w:pPr>
      <w:r w:rsidRPr="00434682">
        <w:rPr>
          <w:rFonts w:ascii="Times New Roman" w:hAnsi="Times New Roman"/>
        </w:rPr>
        <w:t>Model contract conditions.</w:t>
      </w:r>
    </w:p>
    <w:p w:rsidR="00F10B1A" w:rsidRPr="00434682" w:rsidRDefault="00F10B1A" w:rsidP="00883989">
      <w:pPr>
        <w:numPr>
          <w:ilvl w:val="0"/>
          <w:numId w:val="5"/>
        </w:numPr>
        <w:tabs>
          <w:tab w:val="clear" w:pos="360"/>
          <w:tab w:val="num" w:pos="1440"/>
        </w:tabs>
        <w:ind w:left="1440"/>
        <w:rPr>
          <w:rFonts w:ascii="Times New Roman" w:hAnsi="Times New Roman"/>
        </w:rPr>
      </w:pPr>
      <w:r w:rsidRPr="00434682">
        <w:rPr>
          <w:rFonts w:ascii="Times New Roman" w:hAnsi="Times New Roman"/>
        </w:rPr>
        <w:t>Business directories.</w:t>
      </w:r>
    </w:p>
    <w:p w:rsidR="00F10B1A" w:rsidRPr="00434682" w:rsidRDefault="00F10B1A" w:rsidP="00883989">
      <w:pPr>
        <w:numPr>
          <w:ilvl w:val="0"/>
          <w:numId w:val="5"/>
        </w:numPr>
        <w:tabs>
          <w:tab w:val="clear" w:pos="360"/>
          <w:tab w:val="num" w:pos="1440"/>
        </w:tabs>
        <w:ind w:left="1440"/>
        <w:rPr>
          <w:rFonts w:ascii="Times New Roman" w:hAnsi="Times New Roman"/>
        </w:rPr>
      </w:pPr>
      <w:r w:rsidRPr="00434682">
        <w:rPr>
          <w:rFonts w:ascii="Times New Roman" w:hAnsi="Times New Roman"/>
        </w:rPr>
        <w:t>Access by telephone, fax, e-mail and website.</w:t>
      </w:r>
    </w:p>
    <w:p w:rsidR="00F10B1A" w:rsidRPr="00434682" w:rsidRDefault="00F10B1A">
      <w:pPr>
        <w:rPr>
          <w:rFonts w:ascii="Times New Roman" w:hAnsi="Times New Roman"/>
        </w:rPr>
      </w:pPr>
    </w:p>
    <w:p w:rsidR="00F10B1A" w:rsidRPr="00434682" w:rsidRDefault="003772EC" w:rsidP="00883989">
      <w:pPr>
        <w:numPr>
          <w:ilvl w:val="0"/>
          <w:numId w:val="3"/>
        </w:numPr>
        <w:rPr>
          <w:rFonts w:ascii="Times New Roman" w:hAnsi="Times New Roman"/>
        </w:rPr>
      </w:pPr>
      <w:r>
        <w:rPr>
          <w:rFonts w:ascii="Times New Roman" w:hAnsi="Times New Roman"/>
        </w:rPr>
        <w:t>Monthly</w:t>
      </w:r>
      <w:r w:rsidR="00F10B1A" w:rsidRPr="00434682">
        <w:rPr>
          <w:rFonts w:ascii="Times New Roman" w:hAnsi="Times New Roman"/>
        </w:rPr>
        <w:t xml:space="preserve"> free issue of the magazine </w:t>
      </w:r>
      <w:r w:rsidR="00F10B1A" w:rsidRPr="00434682">
        <w:rPr>
          <w:rFonts w:ascii="Times New Roman" w:hAnsi="Times New Roman"/>
          <w:i/>
        </w:rPr>
        <w:t>'Supply Management'</w:t>
      </w:r>
      <w:r w:rsidR="00F10B1A" w:rsidRPr="00434682">
        <w:rPr>
          <w:rFonts w:ascii="Times New Roman" w:hAnsi="Times New Roman"/>
        </w:rPr>
        <w:t>.</w:t>
      </w:r>
    </w:p>
    <w:p w:rsidR="00F10B1A" w:rsidRPr="00434682" w:rsidRDefault="00F10B1A" w:rsidP="00883989">
      <w:pPr>
        <w:numPr>
          <w:ilvl w:val="0"/>
          <w:numId w:val="6"/>
        </w:numPr>
        <w:tabs>
          <w:tab w:val="clear" w:pos="360"/>
          <w:tab w:val="num" w:pos="1440"/>
        </w:tabs>
        <w:ind w:left="1440"/>
        <w:rPr>
          <w:rFonts w:ascii="Times New Roman" w:hAnsi="Times New Roman"/>
        </w:rPr>
      </w:pPr>
      <w:r w:rsidRPr="00434682">
        <w:rPr>
          <w:rFonts w:ascii="Times New Roman" w:hAnsi="Times New Roman"/>
        </w:rPr>
        <w:t>Excellent student-orientated articles and case studies.</w:t>
      </w:r>
    </w:p>
    <w:p w:rsidR="00F10B1A" w:rsidRPr="00434682" w:rsidRDefault="00F10B1A" w:rsidP="00883989">
      <w:pPr>
        <w:numPr>
          <w:ilvl w:val="0"/>
          <w:numId w:val="6"/>
        </w:numPr>
        <w:tabs>
          <w:tab w:val="clear" w:pos="360"/>
          <w:tab w:val="num" w:pos="1440"/>
        </w:tabs>
        <w:ind w:left="1440"/>
        <w:rPr>
          <w:rFonts w:ascii="Times New Roman" w:hAnsi="Times New Roman"/>
        </w:rPr>
      </w:pPr>
      <w:r w:rsidRPr="00434682">
        <w:rPr>
          <w:rFonts w:ascii="Times New Roman" w:hAnsi="Times New Roman"/>
        </w:rPr>
        <w:t>Frequent relevant items from CIPS examiners.</w:t>
      </w:r>
    </w:p>
    <w:p w:rsidR="00461901" w:rsidRPr="00434682" w:rsidRDefault="00461901" w:rsidP="00883989">
      <w:pPr>
        <w:numPr>
          <w:ilvl w:val="0"/>
          <w:numId w:val="6"/>
        </w:numPr>
        <w:tabs>
          <w:tab w:val="clear" w:pos="360"/>
          <w:tab w:val="num" w:pos="1440"/>
        </w:tabs>
        <w:ind w:left="1440"/>
        <w:rPr>
          <w:rFonts w:ascii="Times New Roman" w:hAnsi="Times New Roman"/>
        </w:rPr>
      </w:pPr>
      <w:r w:rsidRPr="00434682">
        <w:rPr>
          <w:rFonts w:ascii="Times New Roman" w:hAnsi="Times New Roman"/>
        </w:rPr>
        <w:t>Jobs section</w:t>
      </w:r>
    </w:p>
    <w:p w:rsidR="00F10B1A" w:rsidRPr="00434682" w:rsidRDefault="00F10B1A">
      <w:pPr>
        <w:pStyle w:val="Footer"/>
        <w:tabs>
          <w:tab w:val="clear" w:pos="4153"/>
          <w:tab w:val="clear" w:pos="8306"/>
        </w:tabs>
      </w:pPr>
    </w:p>
    <w:p w:rsidR="00F10B1A" w:rsidRPr="00434682" w:rsidRDefault="00F10B1A" w:rsidP="00883989">
      <w:pPr>
        <w:numPr>
          <w:ilvl w:val="0"/>
          <w:numId w:val="3"/>
        </w:numPr>
        <w:rPr>
          <w:rFonts w:ascii="Times New Roman" w:hAnsi="Times New Roman"/>
        </w:rPr>
      </w:pPr>
      <w:r w:rsidRPr="00434682">
        <w:rPr>
          <w:rFonts w:ascii="Times New Roman" w:hAnsi="Times New Roman"/>
        </w:rPr>
        <w:t xml:space="preserve">Access to </w:t>
      </w:r>
      <w:r w:rsidR="00862B18" w:rsidRPr="00434682">
        <w:rPr>
          <w:rFonts w:ascii="Times New Roman" w:hAnsi="Times New Roman"/>
        </w:rPr>
        <w:t>member’s</w:t>
      </w:r>
      <w:r w:rsidRPr="00434682">
        <w:rPr>
          <w:rFonts w:ascii="Times New Roman" w:hAnsi="Times New Roman"/>
        </w:rPr>
        <w:t xml:space="preserve"> area of CIPS website.</w:t>
      </w:r>
    </w:p>
    <w:p w:rsidR="00F10B1A" w:rsidRPr="00434682" w:rsidRDefault="00F10B1A" w:rsidP="00883989">
      <w:pPr>
        <w:numPr>
          <w:ilvl w:val="0"/>
          <w:numId w:val="7"/>
        </w:numPr>
        <w:tabs>
          <w:tab w:val="clear" w:pos="360"/>
          <w:tab w:val="num" w:pos="1440"/>
        </w:tabs>
        <w:ind w:left="1440"/>
        <w:rPr>
          <w:rFonts w:ascii="Times New Roman" w:hAnsi="Times New Roman"/>
        </w:rPr>
      </w:pPr>
      <w:r w:rsidRPr="00434682">
        <w:rPr>
          <w:rFonts w:ascii="Times New Roman" w:hAnsi="Times New Roman"/>
        </w:rPr>
        <w:t>Discussion forums.</w:t>
      </w:r>
    </w:p>
    <w:p w:rsidR="00F10B1A" w:rsidRPr="00434682" w:rsidRDefault="00F10B1A" w:rsidP="00883989">
      <w:pPr>
        <w:numPr>
          <w:ilvl w:val="0"/>
          <w:numId w:val="7"/>
        </w:numPr>
        <w:tabs>
          <w:tab w:val="clear" w:pos="360"/>
          <w:tab w:val="num" w:pos="1440"/>
        </w:tabs>
        <w:ind w:left="1440"/>
        <w:rPr>
          <w:rFonts w:ascii="Times New Roman" w:hAnsi="Times New Roman"/>
        </w:rPr>
      </w:pPr>
      <w:r w:rsidRPr="00434682">
        <w:rPr>
          <w:rFonts w:ascii="Times New Roman" w:hAnsi="Times New Roman"/>
        </w:rPr>
        <w:t>Technical issues.</w:t>
      </w:r>
    </w:p>
    <w:p w:rsidR="00F10B1A" w:rsidRPr="00434682" w:rsidRDefault="00F10B1A" w:rsidP="00883989">
      <w:pPr>
        <w:numPr>
          <w:ilvl w:val="0"/>
          <w:numId w:val="7"/>
        </w:numPr>
        <w:tabs>
          <w:tab w:val="clear" w:pos="360"/>
          <w:tab w:val="num" w:pos="1440"/>
        </w:tabs>
        <w:ind w:left="1440"/>
        <w:rPr>
          <w:rFonts w:ascii="Times New Roman" w:hAnsi="Times New Roman"/>
        </w:rPr>
      </w:pPr>
      <w:r w:rsidRPr="00434682">
        <w:rPr>
          <w:rFonts w:ascii="Times New Roman" w:hAnsi="Times New Roman"/>
        </w:rPr>
        <w:t xml:space="preserve">Past copies of </w:t>
      </w:r>
      <w:r w:rsidRPr="00434682">
        <w:rPr>
          <w:rFonts w:ascii="Times New Roman" w:hAnsi="Times New Roman"/>
          <w:i/>
        </w:rPr>
        <w:t>'Supply Management'.</w:t>
      </w:r>
    </w:p>
    <w:p w:rsidR="00F10B1A" w:rsidRPr="00434682" w:rsidRDefault="00F10B1A" w:rsidP="00883989">
      <w:pPr>
        <w:numPr>
          <w:ilvl w:val="0"/>
          <w:numId w:val="7"/>
        </w:numPr>
        <w:tabs>
          <w:tab w:val="clear" w:pos="360"/>
          <w:tab w:val="num" w:pos="1440"/>
        </w:tabs>
        <w:ind w:left="1440"/>
        <w:rPr>
          <w:rFonts w:ascii="Times New Roman" w:hAnsi="Times New Roman"/>
        </w:rPr>
      </w:pPr>
      <w:r w:rsidRPr="00434682">
        <w:rPr>
          <w:rFonts w:ascii="Times New Roman" w:hAnsi="Times New Roman"/>
        </w:rPr>
        <w:t>Past exam papers.</w:t>
      </w:r>
    </w:p>
    <w:p w:rsidR="00F10B1A" w:rsidRPr="00434682" w:rsidRDefault="00F10B1A" w:rsidP="00883989">
      <w:pPr>
        <w:numPr>
          <w:ilvl w:val="0"/>
          <w:numId w:val="7"/>
        </w:numPr>
        <w:tabs>
          <w:tab w:val="clear" w:pos="360"/>
          <w:tab w:val="num" w:pos="1440"/>
        </w:tabs>
        <w:ind w:left="1440"/>
        <w:rPr>
          <w:rFonts w:ascii="Times New Roman" w:hAnsi="Times New Roman"/>
        </w:rPr>
      </w:pPr>
      <w:r w:rsidRPr="00434682">
        <w:rPr>
          <w:rFonts w:ascii="Times New Roman" w:hAnsi="Times New Roman"/>
        </w:rPr>
        <w:t>Examination results.</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lastRenderedPageBreak/>
        <w:t>Access to continuous professional development.</w:t>
      </w:r>
    </w:p>
    <w:p w:rsidR="00F10B1A" w:rsidRPr="00434682" w:rsidRDefault="00F10B1A" w:rsidP="00883989">
      <w:pPr>
        <w:numPr>
          <w:ilvl w:val="0"/>
          <w:numId w:val="8"/>
        </w:numPr>
        <w:tabs>
          <w:tab w:val="clear" w:pos="360"/>
          <w:tab w:val="num" w:pos="1440"/>
        </w:tabs>
        <w:ind w:left="1440"/>
        <w:rPr>
          <w:rFonts w:ascii="Times New Roman" w:hAnsi="Times New Roman"/>
        </w:rPr>
      </w:pPr>
      <w:r w:rsidRPr="00434682">
        <w:rPr>
          <w:rFonts w:ascii="Times New Roman" w:hAnsi="Times New Roman"/>
        </w:rPr>
        <w:t>Maintain and improve professional, technical and managerial skills.</w:t>
      </w:r>
    </w:p>
    <w:p w:rsidR="00F10B1A" w:rsidRPr="00434682" w:rsidRDefault="00F10B1A" w:rsidP="00883989">
      <w:pPr>
        <w:numPr>
          <w:ilvl w:val="0"/>
          <w:numId w:val="8"/>
        </w:numPr>
        <w:tabs>
          <w:tab w:val="clear" w:pos="360"/>
          <w:tab w:val="num" w:pos="1440"/>
        </w:tabs>
        <w:ind w:left="1440"/>
        <w:rPr>
          <w:rFonts w:ascii="Times New Roman" w:hAnsi="Times New Roman"/>
        </w:rPr>
      </w:pPr>
      <w:r w:rsidRPr="00434682">
        <w:rPr>
          <w:rFonts w:ascii="Times New Roman" w:hAnsi="Times New Roman"/>
        </w:rPr>
        <w:t xml:space="preserve">Participate in CIPS training </w:t>
      </w:r>
      <w:r w:rsidR="009B4AC6" w:rsidRPr="00434682">
        <w:rPr>
          <w:rFonts w:ascii="Times New Roman" w:hAnsi="Times New Roman"/>
        </w:rPr>
        <w:t>courses contributing</w:t>
      </w:r>
      <w:r w:rsidRPr="00434682">
        <w:rPr>
          <w:rFonts w:ascii="Times New Roman" w:hAnsi="Times New Roman"/>
        </w:rPr>
        <w:t xml:space="preserve"> to the scheme.</w:t>
      </w:r>
    </w:p>
    <w:p w:rsidR="00F10B1A" w:rsidRPr="00434682" w:rsidRDefault="00F10B1A" w:rsidP="00883989">
      <w:pPr>
        <w:numPr>
          <w:ilvl w:val="0"/>
          <w:numId w:val="8"/>
        </w:numPr>
        <w:tabs>
          <w:tab w:val="clear" w:pos="360"/>
          <w:tab w:val="num" w:pos="1440"/>
        </w:tabs>
        <w:ind w:left="1440"/>
        <w:rPr>
          <w:rFonts w:ascii="Times New Roman" w:hAnsi="Times New Roman"/>
        </w:rPr>
      </w:pPr>
      <w:r w:rsidRPr="00434682">
        <w:rPr>
          <w:rFonts w:ascii="Times New Roman" w:hAnsi="Times New Roman"/>
        </w:rPr>
        <w:t>Guidance and advice from the CPD help</w:t>
      </w:r>
      <w:r w:rsidR="009B4AC6" w:rsidRPr="00434682">
        <w:rPr>
          <w:rFonts w:ascii="Times New Roman" w:hAnsi="Times New Roman"/>
        </w:rPr>
        <w:t>-</w:t>
      </w:r>
      <w:r w:rsidRPr="00434682">
        <w:rPr>
          <w:rFonts w:ascii="Times New Roman" w:hAnsi="Times New Roman"/>
        </w:rPr>
        <w:t>line at CIPS HQ.</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t>Access to the Professional Practice Team.</w:t>
      </w:r>
    </w:p>
    <w:p w:rsidR="00F10B1A" w:rsidRPr="00434682" w:rsidRDefault="00F10B1A" w:rsidP="00883989">
      <w:pPr>
        <w:numPr>
          <w:ilvl w:val="0"/>
          <w:numId w:val="9"/>
        </w:numPr>
        <w:tabs>
          <w:tab w:val="clear" w:pos="360"/>
          <w:tab w:val="num" w:pos="1440"/>
        </w:tabs>
        <w:ind w:left="1440"/>
        <w:rPr>
          <w:rFonts w:ascii="Times New Roman" w:hAnsi="Times New Roman"/>
        </w:rPr>
      </w:pPr>
      <w:r w:rsidRPr="00434682">
        <w:rPr>
          <w:rFonts w:ascii="Times New Roman" w:hAnsi="Times New Roman"/>
        </w:rPr>
        <w:t>CIPS team offering practical advice and guidance.</w:t>
      </w:r>
    </w:p>
    <w:p w:rsidR="00F10B1A" w:rsidRPr="00434682" w:rsidRDefault="00F10B1A" w:rsidP="00883989">
      <w:pPr>
        <w:numPr>
          <w:ilvl w:val="0"/>
          <w:numId w:val="9"/>
        </w:numPr>
        <w:tabs>
          <w:tab w:val="clear" w:pos="360"/>
          <w:tab w:val="num" w:pos="1440"/>
        </w:tabs>
        <w:ind w:left="1440"/>
        <w:rPr>
          <w:rFonts w:ascii="Times New Roman" w:hAnsi="Times New Roman"/>
        </w:rPr>
      </w:pPr>
      <w:r w:rsidRPr="00434682">
        <w:rPr>
          <w:rFonts w:ascii="Times New Roman" w:hAnsi="Times New Roman"/>
        </w:rPr>
        <w:t>Access to a wealth of information.</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t>Availability of a recruitment database.</w:t>
      </w:r>
    </w:p>
    <w:p w:rsidR="00F10B1A" w:rsidRPr="00434682" w:rsidRDefault="00F10B1A" w:rsidP="00883989">
      <w:pPr>
        <w:numPr>
          <w:ilvl w:val="0"/>
          <w:numId w:val="10"/>
        </w:numPr>
        <w:tabs>
          <w:tab w:val="clear" w:pos="360"/>
          <w:tab w:val="left" w:pos="1080"/>
          <w:tab w:val="left" w:pos="1440"/>
          <w:tab w:val="num" w:pos="1800"/>
        </w:tabs>
        <w:ind w:left="1800" w:hanging="720"/>
        <w:rPr>
          <w:rFonts w:ascii="Times New Roman" w:hAnsi="Times New Roman"/>
        </w:rPr>
      </w:pPr>
      <w:r w:rsidRPr="00434682">
        <w:rPr>
          <w:rFonts w:ascii="Times New Roman" w:hAnsi="Times New Roman"/>
        </w:rPr>
        <w:t>Matches member to vacancy job specifications.</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t>Access to CIPS branches.</w:t>
      </w:r>
    </w:p>
    <w:p w:rsidR="00F10B1A" w:rsidRPr="00434682" w:rsidRDefault="00F10B1A" w:rsidP="00883989">
      <w:pPr>
        <w:numPr>
          <w:ilvl w:val="0"/>
          <w:numId w:val="11"/>
        </w:numPr>
        <w:tabs>
          <w:tab w:val="clear" w:pos="360"/>
          <w:tab w:val="num" w:pos="1440"/>
        </w:tabs>
        <w:ind w:left="1440"/>
        <w:rPr>
          <w:rFonts w:ascii="Times New Roman" w:hAnsi="Times New Roman"/>
        </w:rPr>
      </w:pPr>
      <w:r w:rsidRPr="00434682">
        <w:rPr>
          <w:rFonts w:ascii="Times New Roman" w:hAnsi="Times New Roman"/>
        </w:rPr>
        <w:t>Meetings with guest speakers.</w:t>
      </w:r>
    </w:p>
    <w:p w:rsidR="00F10B1A" w:rsidRPr="00434682" w:rsidRDefault="00F10B1A" w:rsidP="00883989">
      <w:pPr>
        <w:numPr>
          <w:ilvl w:val="0"/>
          <w:numId w:val="11"/>
        </w:numPr>
        <w:tabs>
          <w:tab w:val="clear" w:pos="360"/>
          <w:tab w:val="num" w:pos="1440"/>
        </w:tabs>
        <w:ind w:left="1440"/>
        <w:rPr>
          <w:rFonts w:ascii="Times New Roman" w:hAnsi="Times New Roman"/>
        </w:rPr>
      </w:pPr>
      <w:r w:rsidRPr="00434682">
        <w:rPr>
          <w:rFonts w:ascii="Times New Roman" w:hAnsi="Times New Roman"/>
        </w:rPr>
        <w:t>Meeting like-minded people.</w:t>
      </w:r>
    </w:p>
    <w:p w:rsidR="00F10B1A" w:rsidRPr="00434682" w:rsidRDefault="00F10B1A" w:rsidP="00883989">
      <w:pPr>
        <w:numPr>
          <w:ilvl w:val="0"/>
          <w:numId w:val="11"/>
        </w:numPr>
        <w:tabs>
          <w:tab w:val="clear" w:pos="360"/>
          <w:tab w:val="num" w:pos="1440"/>
        </w:tabs>
        <w:ind w:left="1440"/>
        <w:rPr>
          <w:rFonts w:ascii="Times New Roman" w:hAnsi="Times New Roman"/>
        </w:rPr>
      </w:pPr>
      <w:r w:rsidRPr="00434682">
        <w:rPr>
          <w:rFonts w:ascii="Times New Roman" w:hAnsi="Times New Roman"/>
        </w:rPr>
        <w:t>Networking opportunities.</w:t>
      </w:r>
    </w:p>
    <w:p w:rsidR="00F10B1A" w:rsidRPr="00434682" w:rsidRDefault="00F10B1A">
      <w:pPr>
        <w:rPr>
          <w:rFonts w:ascii="Times New Roman" w:hAnsi="Times New Roman"/>
        </w:rPr>
      </w:pPr>
    </w:p>
    <w:p w:rsidR="00F10B1A" w:rsidRPr="00434682" w:rsidRDefault="00F10B1A" w:rsidP="00883989">
      <w:pPr>
        <w:numPr>
          <w:ilvl w:val="0"/>
          <w:numId w:val="3"/>
        </w:numPr>
        <w:rPr>
          <w:rFonts w:ascii="Times New Roman" w:hAnsi="Times New Roman"/>
        </w:rPr>
      </w:pPr>
      <w:r w:rsidRPr="00434682">
        <w:rPr>
          <w:rFonts w:ascii="Times New Roman" w:hAnsi="Times New Roman"/>
        </w:rPr>
        <w:t>Member Benefit Package</w:t>
      </w:r>
    </w:p>
    <w:p w:rsidR="003B292D" w:rsidRPr="00434682" w:rsidRDefault="003B292D" w:rsidP="00883989">
      <w:pPr>
        <w:pStyle w:val="NormalWeb"/>
        <w:numPr>
          <w:ilvl w:val="0"/>
          <w:numId w:val="3"/>
        </w:numPr>
      </w:pPr>
      <w:r w:rsidRPr="00434682">
        <w:t>CIPS has teamed up with EBSCO to offer Business Source Corporate service free for all our members. Updated on a daily basis, this is a powerful reference system which will help all those engaged in purchasing and supply chain management.</w:t>
      </w:r>
    </w:p>
    <w:p w:rsidR="003B292D" w:rsidRPr="00434682" w:rsidRDefault="003B292D" w:rsidP="00883989">
      <w:pPr>
        <w:numPr>
          <w:ilvl w:val="0"/>
          <w:numId w:val="21"/>
        </w:numPr>
        <w:spacing w:before="100" w:beforeAutospacing="1" w:after="100" w:afterAutospacing="1"/>
        <w:rPr>
          <w:rFonts w:ascii="Times New Roman" w:hAnsi="Times New Roman"/>
          <w:szCs w:val="24"/>
        </w:rPr>
      </w:pPr>
      <w:r w:rsidRPr="00434682">
        <w:rPr>
          <w:rFonts w:ascii="Times New Roman" w:hAnsi="Times New Roman"/>
          <w:szCs w:val="24"/>
        </w:rPr>
        <w:t xml:space="preserve">Business Source Corporate contains nearly 3,000 quality magazines and journals. Sources range from general business periodicals to sector specific trade publications  </w:t>
      </w:r>
    </w:p>
    <w:p w:rsidR="003B292D" w:rsidRPr="00434682" w:rsidRDefault="003B292D" w:rsidP="00883989">
      <w:pPr>
        <w:numPr>
          <w:ilvl w:val="0"/>
          <w:numId w:val="21"/>
        </w:numPr>
        <w:spacing w:before="100" w:beforeAutospacing="1" w:after="100" w:afterAutospacing="1"/>
        <w:rPr>
          <w:rFonts w:ascii="Times New Roman" w:hAnsi="Times New Roman"/>
          <w:szCs w:val="24"/>
        </w:rPr>
      </w:pPr>
      <w:r w:rsidRPr="00434682">
        <w:rPr>
          <w:rFonts w:ascii="Times New Roman" w:hAnsi="Times New Roman"/>
          <w:szCs w:val="24"/>
        </w:rPr>
        <w:t xml:space="preserve">Business Source Corporate also includes academic journals from universities around the world and top management journals  </w:t>
      </w:r>
    </w:p>
    <w:p w:rsidR="003B292D" w:rsidRPr="00434682" w:rsidRDefault="003B292D" w:rsidP="00883989">
      <w:pPr>
        <w:numPr>
          <w:ilvl w:val="0"/>
          <w:numId w:val="21"/>
        </w:numPr>
        <w:spacing w:before="100" w:beforeAutospacing="1" w:after="100" w:afterAutospacing="1"/>
        <w:rPr>
          <w:rFonts w:ascii="Times New Roman" w:hAnsi="Times New Roman"/>
          <w:szCs w:val="24"/>
        </w:rPr>
      </w:pPr>
      <w:r w:rsidRPr="00434682">
        <w:rPr>
          <w:rFonts w:ascii="Times New Roman" w:hAnsi="Times New Roman"/>
          <w:szCs w:val="24"/>
        </w:rPr>
        <w:t xml:space="preserve">Additional sources include more than 1,100 country economic reports, 10,000 substantial company profiles and SWOT analyses and more than 5,000 industry reports. </w:t>
      </w:r>
    </w:p>
    <w:p w:rsidR="003B292D" w:rsidRPr="00434682" w:rsidRDefault="003B292D" w:rsidP="003B292D">
      <w:pPr>
        <w:pStyle w:val="NormalWeb"/>
        <w:tabs>
          <w:tab w:val="num" w:pos="1418"/>
        </w:tabs>
        <w:rPr>
          <w:rFonts w:eastAsia="Calibri"/>
        </w:rPr>
      </w:pPr>
      <w:r w:rsidRPr="00434682">
        <w:rPr>
          <w:rStyle w:val="Strong"/>
        </w:rPr>
        <w:tab/>
        <w:t xml:space="preserve">Plus </w:t>
      </w:r>
      <w:proofErr w:type="spellStart"/>
      <w:r w:rsidRPr="00434682">
        <w:rPr>
          <w:rStyle w:val="Strong"/>
        </w:rPr>
        <w:t>GreenFILE</w:t>
      </w:r>
      <w:proofErr w:type="spellEnd"/>
    </w:p>
    <w:p w:rsidR="003B292D" w:rsidRPr="00434682" w:rsidRDefault="003B292D" w:rsidP="00883989">
      <w:pPr>
        <w:numPr>
          <w:ilvl w:val="0"/>
          <w:numId w:val="22"/>
        </w:numPr>
        <w:spacing w:before="100" w:beforeAutospacing="1" w:after="100" w:afterAutospacing="1"/>
        <w:ind w:left="1418"/>
        <w:rPr>
          <w:rFonts w:ascii="Times New Roman" w:hAnsi="Times New Roman"/>
          <w:szCs w:val="24"/>
        </w:rPr>
      </w:pPr>
      <w:proofErr w:type="spellStart"/>
      <w:r w:rsidRPr="00434682">
        <w:rPr>
          <w:rFonts w:ascii="Times New Roman" w:hAnsi="Times New Roman"/>
          <w:szCs w:val="24"/>
        </w:rPr>
        <w:t>GreenFILE</w:t>
      </w:r>
      <w:proofErr w:type="spellEnd"/>
      <w:r w:rsidRPr="00434682">
        <w:rPr>
          <w:rFonts w:ascii="Times New Roman" w:hAnsi="Times New Roman"/>
          <w:szCs w:val="24"/>
        </w:rPr>
        <w:t xml:space="preserve"> offers well-researched information covering all aspects of human impact to the environment. Its collection of academic, government and general-interest titles includes content on the environmental effects of individuals, corporations and local/national governments. Topics covered include global climate change, green building, pollution, sustainable agriculture, renewable energy, recycling, and more.</w:t>
      </w:r>
    </w:p>
    <w:p w:rsidR="00F10B1A" w:rsidRPr="00434682" w:rsidRDefault="00F10B1A">
      <w:pPr>
        <w:rPr>
          <w:rFonts w:ascii="Times New Roman" w:hAnsi="Times New Roman"/>
        </w:rPr>
      </w:pPr>
    </w:p>
    <w:p w:rsidR="00F10B1A" w:rsidRPr="00434682" w:rsidRDefault="009E1F03">
      <w:pPr>
        <w:rPr>
          <w:rFonts w:ascii="Times New Roman" w:hAnsi="Times New Roman"/>
          <w:b/>
          <w:sz w:val="28"/>
        </w:rPr>
      </w:pPr>
      <w:r>
        <w:rPr>
          <w:rFonts w:ascii="Times New Roman" w:hAnsi="Times New Roman"/>
          <w:b/>
          <w:sz w:val="28"/>
        </w:rPr>
        <w:t>3.2</w:t>
      </w:r>
      <w:r>
        <w:rPr>
          <w:rFonts w:ascii="Times New Roman" w:hAnsi="Times New Roman"/>
          <w:b/>
          <w:sz w:val="28"/>
        </w:rPr>
        <w:tab/>
        <w:t xml:space="preserve"> B</w:t>
      </w:r>
      <w:r w:rsidR="00F10B1A" w:rsidRPr="00434682">
        <w:rPr>
          <w:rFonts w:ascii="Times New Roman" w:hAnsi="Times New Roman"/>
          <w:b/>
          <w:sz w:val="28"/>
        </w:rPr>
        <w:t>enefits of the Graduate Diploma</w:t>
      </w:r>
    </w:p>
    <w:p w:rsidR="00F10B1A" w:rsidRPr="00434682" w:rsidRDefault="00F10B1A">
      <w:pPr>
        <w:rPr>
          <w:rFonts w:ascii="Times New Roman" w:hAnsi="Times New Roman"/>
          <w:b/>
        </w:rPr>
      </w:pPr>
    </w:p>
    <w:p w:rsidR="00F10B1A" w:rsidRPr="00434682" w:rsidRDefault="00F10B1A" w:rsidP="00883989">
      <w:pPr>
        <w:numPr>
          <w:ilvl w:val="0"/>
          <w:numId w:val="1"/>
        </w:numPr>
        <w:rPr>
          <w:rFonts w:ascii="Times New Roman" w:hAnsi="Times New Roman"/>
          <w:b/>
        </w:rPr>
      </w:pPr>
      <w:r w:rsidRPr="00434682">
        <w:rPr>
          <w:rFonts w:ascii="Times New Roman" w:hAnsi="Times New Roman"/>
        </w:rPr>
        <w:t>A sound understanding of those processes that affect the business environment.</w:t>
      </w:r>
    </w:p>
    <w:p w:rsidR="00F10B1A" w:rsidRPr="00434682" w:rsidRDefault="00F10B1A" w:rsidP="00883989">
      <w:pPr>
        <w:numPr>
          <w:ilvl w:val="0"/>
          <w:numId w:val="1"/>
        </w:numPr>
        <w:rPr>
          <w:rFonts w:ascii="Times New Roman" w:hAnsi="Times New Roman"/>
          <w:b/>
        </w:rPr>
      </w:pPr>
      <w:r w:rsidRPr="00434682">
        <w:rPr>
          <w:rFonts w:ascii="Times New Roman" w:hAnsi="Times New Roman"/>
        </w:rPr>
        <w:t>A holistic perception of the whole P</w:t>
      </w:r>
      <w:r w:rsidR="00694B88" w:rsidRPr="00434682">
        <w:rPr>
          <w:rFonts w:ascii="Times New Roman" w:hAnsi="Times New Roman"/>
        </w:rPr>
        <w:t>&amp;S</w:t>
      </w:r>
      <w:r w:rsidRPr="00434682">
        <w:rPr>
          <w:rFonts w:ascii="Times New Roman" w:hAnsi="Times New Roman"/>
        </w:rPr>
        <w:t>CM process.</w:t>
      </w:r>
    </w:p>
    <w:p w:rsidR="00F10B1A" w:rsidRPr="00434682" w:rsidRDefault="00F10B1A" w:rsidP="00883989">
      <w:pPr>
        <w:numPr>
          <w:ilvl w:val="0"/>
          <w:numId w:val="1"/>
        </w:numPr>
        <w:rPr>
          <w:rFonts w:ascii="Times New Roman" w:hAnsi="Times New Roman"/>
          <w:b/>
        </w:rPr>
      </w:pPr>
      <w:r w:rsidRPr="00434682">
        <w:rPr>
          <w:rFonts w:ascii="Times New Roman" w:hAnsi="Times New Roman"/>
        </w:rPr>
        <w:t>Recognition of the importance of efficient management of the supply process.</w:t>
      </w:r>
    </w:p>
    <w:p w:rsidR="00F10B1A" w:rsidRPr="00434682" w:rsidRDefault="00F10B1A" w:rsidP="00883989">
      <w:pPr>
        <w:numPr>
          <w:ilvl w:val="0"/>
          <w:numId w:val="1"/>
        </w:numPr>
        <w:rPr>
          <w:rFonts w:ascii="Times New Roman" w:hAnsi="Times New Roman"/>
          <w:b/>
        </w:rPr>
      </w:pPr>
      <w:r w:rsidRPr="00434682">
        <w:rPr>
          <w:rFonts w:ascii="Times New Roman" w:hAnsi="Times New Roman"/>
        </w:rPr>
        <w:t>Improvement in strategic and tactical control.</w:t>
      </w:r>
    </w:p>
    <w:p w:rsidR="00B51A46" w:rsidRPr="00434682" w:rsidRDefault="00B51A46" w:rsidP="00B51A46">
      <w:pPr>
        <w:ind w:left="720"/>
        <w:rPr>
          <w:rFonts w:ascii="Times New Roman" w:hAnsi="Times New Roman"/>
          <w:b/>
        </w:rPr>
      </w:pPr>
    </w:p>
    <w:p w:rsidR="00EF0655" w:rsidRDefault="00EF0655">
      <w:pPr>
        <w:rPr>
          <w:rFonts w:ascii="Times New Roman" w:hAnsi="Times New Roman"/>
          <w:b/>
          <w:sz w:val="28"/>
        </w:rPr>
      </w:pPr>
    </w:p>
    <w:p w:rsidR="00803ECC" w:rsidRDefault="00803ECC">
      <w:pPr>
        <w:rPr>
          <w:rFonts w:ascii="Times New Roman" w:hAnsi="Times New Roman"/>
          <w:b/>
          <w:sz w:val="28"/>
        </w:rPr>
      </w:pPr>
    </w:p>
    <w:p w:rsidR="00F10B1A" w:rsidRPr="00434682" w:rsidRDefault="009E1F03">
      <w:pPr>
        <w:rPr>
          <w:rFonts w:ascii="Times New Roman" w:hAnsi="Times New Roman"/>
          <w:sz w:val="28"/>
        </w:rPr>
      </w:pPr>
      <w:r>
        <w:rPr>
          <w:rFonts w:ascii="Times New Roman" w:hAnsi="Times New Roman"/>
          <w:b/>
          <w:sz w:val="28"/>
        </w:rPr>
        <w:lastRenderedPageBreak/>
        <w:t>3.3</w:t>
      </w:r>
      <w:r w:rsidR="00F10B1A" w:rsidRPr="00434682">
        <w:rPr>
          <w:rFonts w:ascii="Times New Roman" w:hAnsi="Times New Roman"/>
          <w:b/>
          <w:sz w:val="28"/>
        </w:rPr>
        <w:tab/>
        <w:t>Progression available</w:t>
      </w:r>
    </w:p>
    <w:p w:rsidR="00F10B1A" w:rsidRPr="00434682" w:rsidRDefault="00F10B1A">
      <w:pPr>
        <w:rPr>
          <w:rFonts w:ascii="Times New Roman" w:hAnsi="Times New Roman"/>
        </w:rPr>
      </w:pPr>
    </w:p>
    <w:p w:rsidR="00F10B1A" w:rsidRPr="00434682" w:rsidRDefault="003527DF">
      <w:pPr>
        <w:pStyle w:val="BodyTextIndent2"/>
        <w:rPr>
          <w:rFonts w:ascii="Times New Roman" w:hAnsi="Times New Roman"/>
        </w:rPr>
      </w:pPr>
      <w:r>
        <w:rPr>
          <w:rFonts w:ascii="Times New Roman" w:hAnsi="Times New Roman"/>
        </w:rPr>
        <w:t>Achievement of the Professional</w:t>
      </w:r>
      <w:r w:rsidR="00F10B1A" w:rsidRPr="00434682">
        <w:rPr>
          <w:rFonts w:ascii="Times New Roman" w:hAnsi="Times New Roman"/>
        </w:rPr>
        <w:t xml:space="preserve"> Diploma gives full membership of the Institute (MCIPS) and opens the door to post-graduate opportunities such as MBA. </w:t>
      </w:r>
    </w:p>
    <w:p w:rsidR="00F10B1A" w:rsidRPr="00434682" w:rsidRDefault="00F10B1A">
      <w:pPr>
        <w:rPr>
          <w:rFonts w:ascii="Times New Roman" w:hAnsi="Times New Roman"/>
          <w:b/>
          <w:sz w:val="28"/>
        </w:rPr>
      </w:pPr>
    </w:p>
    <w:p w:rsidR="00F10B1A" w:rsidRPr="00434682" w:rsidRDefault="009E1F03">
      <w:pPr>
        <w:rPr>
          <w:rFonts w:ascii="Times New Roman" w:hAnsi="Times New Roman"/>
          <w:b/>
          <w:sz w:val="28"/>
        </w:rPr>
      </w:pPr>
      <w:r>
        <w:rPr>
          <w:rFonts w:ascii="Times New Roman" w:hAnsi="Times New Roman"/>
          <w:b/>
          <w:sz w:val="28"/>
        </w:rPr>
        <w:t>4</w:t>
      </w:r>
      <w:r w:rsidR="00F10B1A" w:rsidRPr="00434682">
        <w:rPr>
          <w:rFonts w:ascii="Times New Roman" w:hAnsi="Times New Roman"/>
          <w:b/>
          <w:sz w:val="28"/>
        </w:rPr>
        <w:t>.0</w:t>
      </w:r>
      <w:r w:rsidR="00F10B1A" w:rsidRPr="00434682">
        <w:rPr>
          <w:rFonts w:ascii="Times New Roman" w:hAnsi="Times New Roman"/>
          <w:b/>
          <w:sz w:val="28"/>
        </w:rPr>
        <w:tab/>
        <w:t>Course delivery</w:t>
      </w:r>
    </w:p>
    <w:p w:rsidR="00F10B1A" w:rsidRPr="00434682" w:rsidRDefault="00F10B1A">
      <w:pPr>
        <w:rPr>
          <w:rFonts w:ascii="Times New Roman" w:hAnsi="Times New Roman"/>
          <w:b/>
        </w:rPr>
      </w:pPr>
    </w:p>
    <w:p w:rsidR="00F10B1A" w:rsidRPr="00434682" w:rsidRDefault="009E1F03">
      <w:pPr>
        <w:rPr>
          <w:rFonts w:ascii="Times New Roman" w:hAnsi="Times New Roman"/>
          <w:b/>
          <w:sz w:val="28"/>
        </w:rPr>
      </w:pPr>
      <w:r>
        <w:rPr>
          <w:rFonts w:ascii="Times New Roman" w:hAnsi="Times New Roman"/>
          <w:b/>
          <w:sz w:val="28"/>
        </w:rPr>
        <w:t>4</w:t>
      </w:r>
      <w:r w:rsidR="00F10B1A" w:rsidRPr="00434682">
        <w:rPr>
          <w:rFonts w:ascii="Times New Roman" w:hAnsi="Times New Roman"/>
          <w:b/>
          <w:sz w:val="28"/>
        </w:rPr>
        <w:t>.1</w:t>
      </w:r>
      <w:r w:rsidR="00F10B1A" w:rsidRPr="00434682">
        <w:rPr>
          <w:rFonts w:ascii="Times New Roman" w:hAnsi="Times New Roman"/>
          <w:b/>
          <w:sz w:val="28"/>
        </w:rPr>
        <w:tab/>
        <w:t>CIPS Course Manager</w:t>
      </w:r>
    </w:p>
    <w:p w:rsidR="009E1F03" w:rsidRDefault="009E1F03" w:rsidP="009E1F03">
      <w:pPr>
        <w:pStyle w:val="BodyTextIndent2"/>
        <w:ind w:left="0"/>
        <w:rPr>
          <w:rFonts w:ascii="Times New Roman" w:hAnsi="Times New Roman"/>
        </w:rPr>
      </w:pPr>
    </w:p>
    <w:p w:rsidR="00F10B1A" w:rsidRPr="00434682" w:rsidRDefault="00F10B1A" w:rsidP="009E1F03">
      <w:pPr>
        <w:pStyle w:val="BodyTextIndent2"/>
        <w:rPr>
          <w:rFonts w:ascii="Times New Roman" w:hAnsi="Times New Roman"/>
        </w:rPr>
      </w:pPr>
      <w:r w:rsidRPr="00434682">
        <w:rPr>
          <w:rFonts w:ascii="Times New Roman" w:hAnsi="Times New Roman"/>
        </w:rPr>
        <w:t>The CIPS Course Manager is responsible for managing all aspects of the provision and will coordinate any concerns or complaints rai</w:t>
      </w:r>
      <w:r w:rsidR="00B51A46" w:rsidRPr="00434682">
        <w:rPr>
          <w:rFonts w:ascii="Times New Roman" w:hAnsi="Times New Roman"/>
        </w:rPr>
        <w:t>sed</w:t>
      </w:r>
      <w:r w:rsidR="0024758D" w:rsidRPr="00434682">
        <w:rPr>
          <w:rFonts w:ascii="Times New Roman" w:hAnsi="Times New Roman"/>
        </w:rPr>
        <w:t xml:space="preserve"> by students.  At Neil Fuller </w:t>
      </w:r>
      <w:r w:rsidR="00B51A46" w:rsidRPr="00434682">
        <w:rPr>
          <w:rFonts w:ascii="Times New Roman" w:hAnsi="Times New Roman"/>
        </w:rPr>
        <w:t>Associates</w:t>
      </w:r>
      <w:r w:rsidRPr="00434682">
        <w:rPr>
          <w:rFonts w:ascii="Times New Roman" w:hAnsi="Times New Roman"/>
        </w:rPr>
        <w:t xml:space="preserve"> the CIPS course manager is:</w:t>
      </w:r>
      <w:r w:rsidRPr="00434682">
        <w:rPr>
          <w:rFonts w:ascii="Times New Roman" w:hAnsi="Times New Roman"/>
        </w:rPr>
        <w:tab/>
      </w:r>
    </w:p>
    <w:p w:rsidR="0024758D" w:rsidRPr="00434682" w:rsidRDefault="00620FAF" w:rsidP="0024758D">
      <w:pPr>
        <w:rPr>
          <w:rFonts w:ascii="Times New Roman" w:hAnsi="Times New Roman"/>
          <w:sz w:val="20"/>
        </w:rPr>
      </w:pPr>
      <w:r>
        <w:rPr>
          <w:rFonts w:ascii="Times New Roman" w:hAnsi="Times New Roman"/>
        </w:rPr>
        <w:t xml:space="preserve">            </w:t>
      </w:r>
      <w:r w:rsidR="00B51A46" w:rsidRPr="00434682">
        <w:rPr>
          <w:rFonts w:ascii="Times New Roman" w:hAnsi="Times New Roman"/>
        </w:rPr>
        <w:t>Neil Fuller BSc. MSc.</w:t>
      </w:r>
      <w:r w:rsidR="00F10B1A" w:rsidRPr="00434682">
        <w:rPr>
          <w:rFonts w:ascii="Times New Roman" w:hAnsi="Times New Roman"/>
        </w:rPr>
        <w:t xml:space="preserve"> MCIPS</w:t>
      </w:r>
    </w:p>
    <w:p w:rsidR="00F10B1A" w:rsidRPr="00434682" w:rsidRDefault="00B51A46" w:rsidP="0024758D">
      <w:pPr>
        <w:ind w:firstLine="720"/>
        <w:rPr>
          <w:rFonts w:ascii="Times New Roman" w:hAnsi="Times New Roman"/>
        </w:rPr>
      </w:pPr>
      <w:r w:rsidRPr="00434682">
        <w:rPr>
          <w:rFonts w:ascii="Times New Roman" w:hAnsi="Times New Roman"/>
        </w:rPr>
        <w:t>Tel: 0151 334 1366   Fax: 0870 0527</w:t>
      </w:r>
      <w:r w:rsidR="00F10B1A" w:rsidRPr="00031B05">
        <w:rPr>
          <w:rFonts w:ascii="Times New Roman" w:hAnsi="Times New Roman"/>
        </w:rPr>
        <w:t>e</w:t>
      </w:r>
      <w:r w:rsidR="00A637CF" w:rsidRPr="00031B05">
        <w:rPr>
          <w:rFonts w:ascii="Times New Roman" w:hAnsi="Times New Roman"/>
        </w:rPr>
        <w:t>-mail: neil@nfassocia</w:t>
      </w:r>
      <w:r w:rsidR="00461901" w:rsidRPr="00031B05">
        <w:rPr>
          <w:rFonts w:ascii="Times New Roman" w:hAnsi="Times New Roman"/>
        </w:rPr>
        <w:t>tes.</w:t>
      </w:r>
      <w:r w:rsidRPr="00031B05">
        <w:rPr>
          <w:rFonts w:ascii="Times New Roman" w:hAnsi="Times New Roman"/>
        </w:rPr>
        <w:t>demon.co.uk</w:t>
      </w:r>
    </w:p>
    <w:p w:rsidR="00F10B1A" w:rsidRPr="00031B05" w:rsidRDefault="00F10B1A">
      <w:pPr>
        <w:rPr>
          <w:rFonts w:ascii="Times New Roman" w:hAnsi="Times New Roman"/>
          <w:b/>
          <w:sz w:val="28"/>
        </w:rPr>
      </w:pPr>
    </w:p>
    <w:p w:rsidR="0024758D" w:rsidRPr="00434682" w:rsidRDefault="00B94C22" w:rsidP="0024758D">
      <w:pPr>
        <w:pStyle w:val="Heading3"/>
        <w:rPr>
          <w:sz w:val="28"/>
        </w:rPr>
      </w:pPr>
      <w:r w:rsidRPr="00434682">
        <w:rPr>
          <w:sz w:val="28"/>
        </w:rPr>
        <w:t>Diploma</w:t>
      </w:r>
      <w:r w:rsidR="003527DF">
        <w:rPr>
          <w:sz w:val="28"/>
        </w:rPr>
        <w:t xml:space="preserve"> in procurement &amp; Supply</w:t>
      </w:r>
    </w:p>
    <w:p w:rsidR="0024758D" w:rsidRPr="00434682" w:rsidRDefault="0024758D" w:rsidP="0024758D">
      <w:pPr>
        <w:pStyle w:val="Heading3"/>
        <w:rPr>
          <w:sz w:val="28"/>
        </w:rPr>
      </w:pPr>
    </w:p>
    <w:p w:rsidR="00F10B1A" w:rsidRPr="009E1F03" w:rsidRDefault="009E1F03" w:rsidP="0024758D">
      <w:pPr>
        <w:pStyle w:val="Heading3"/>
        <w:rPr>
          <w:sz w:val="28"/>
        </w:rPr>
      </w:pPr>
      <w:r>
        <w:rPr>
          <w:sz w:val="28"/>
        </w:rPr>
        <w:t>4</w:t>
      </w:r>
      <w:r w:rsidR="00F10B1A" w:rsidRPr="009E1F03">
        <w:rPr>
          <w:sz w:val="28"/>
        </w:rPr>
        <w:t>.2</w:t>
      </w:r>
      <w:r w:rsidR="00F10B1A" w:rsidRPr="009E1F03">
        <w:rPr>
          <w:sz w:val="28"/>
        </w:rPr>
        <w:tab/>
        <w:t>Course team</w:t>
      </w:r>
    </w:p>
    <w:p w:rsidR="002D58A6" w:rsidRDefault="002D58A6">
      <w:pP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33CB5" w:rsidRPr="00434682" w:rsidTr="005C5CCE">
        <w:tc>
          <w:tcPr>
            <w:tcW w:w="4621" w:type="dxa"/>
          </w:tcPr>
          <w:p w:rsidR="00B33CB5" w:rsidRPr="00434682" w:rsidRDefault="00B33CB5" w:rsidP="005C5CCE">
            <w:pPr>
              <w:tabs>
                <w:tab w:val="center" w:pos="4153"/>
                <w:tab w:val="right" w:pos="8306"/>
              </w:tabs>
              <w:rPr>
                <w:rFonts w:ascii="Times New Roman" w:hAnsi="Times New Roman"/>
                <w:szCs w:val="24"/>
              </w:rPr>
            </w:pPr>
            <w:r w:rsidRPr="00434682">
              <w:rPr>
                <w:rFonts w:ascii="Times New Roman" w:hAnsi="Times New Roman"/>
                <w:szCs w:val="24"/>
              </w:rPr>
              <w:t xml:space="preserve">Neil Fuller BSc MSc MCIPS                    </w:t>
            </w:r>
          </w:p>
        </w:tc>
        <w:tc>
          <w:tcPr>
            <w:tcW w:w="4621" w:type="dxa"/>
          </w:tcPr>
          <w:p w:rsidR="00B33CB5" w:rsidRPr="00434682" w:rsidRDefault="00B33CB5" w:rsidP="005C5CCE">
            <w:pPr>
              <w:tabs>
                <w:tab w:val="center" w:pos="4153"/>
                <w:tab w:val="right" w:pos="8306"/>
              </w:tabs>
              <w:rPr>
                <w:rFonts w:ascii="Times New Roman" w:hAnsi="Times New Roman"/>
                <w:szCs w:val="24"/>
              </w:rPr>
            </w:pPr>
            <w:r w:rsidRPr="00434682">
              <w:rPr>
                <w:rFonts w:ascii="Times New Roman" w:hAnsi="Times New Roman"/>
                <w:szCs w:val="24"/>
              </w:rPr>
              <w:t>Neil has experience in several industries and has purchasing experience in commodities, food and engineering industries. He is the author of several books and is an experienced examiner in purchasing and related areas</w:t>
            </w:r>
          </w:p>
        </w:tc>
      </w:tr>
      <w:tr w:rsidR="00B33CB5" w:rsidRPr="00434682" w:rsidTr="005C5CCE">
        <w:tc>
          <w:tcPr>
            <w:tcW w:w="4621" w:type="dxa"/>
          </w:tcPr>
          <w:p w:rsidR="00B33CB5" w:rsidRPr="00434682" w:rsidRDefault="00B33CB5" w:rsidP="005C5CCE">
            <w:pPr>
              <w:tabs>
                <w:tab w:val="center" w:pos="4153"/>
                <w:tab w:val="right" w:pos="8306"/>
              </w:tabs>
              <w:rPr>
                <w:rFonts w:ascii="Times New Roman" w:hAnsi="Times New Roman"/>
                <w:szCs w:val="24"/>
              </w:rPr>
            </w:pPr>
            <w:r w:rsidRPr="00434682">
              <w:rPr>
                <w:rFonts w:ascii="Times New Roman" w:hAnsi="Times New Roman"/>
                <w:szCs w:val="24"/>
              </w:rPr>
              <w:t xml:space="preserve">Stephen </w:t>
            </w:r>
            <w:proofErr w:type="spellStart"/>
            <w:r w:rsidRPr="00434682">
              <w:rPr>
                <w:rFonts w:ascii="Times New Roman" w:hAnsi="Times New Roman"/>
                <w:szCs w:val="24"/>
              </w:rPr>
              <w:t>Lovatt</w:t>
            </w:r>
            <w:proofErr w:type="spellEnd"/>
            <w:r w:rsidRPr="00434682">
              <w:rPr>
                <w:rFonts w:ascii="Times New Roman" w:hAnsi="Times New Roman"/>
                <w:szCs w:val="24"/>
              </w:rPr>
              <w:t xml:space="preserve"> MSc MCIPS</w:t>
            </w:r>
          </w:p>
        </w:tc>
        <w:tc>
          <w:tcPr>
            <w:tcW w:w="4621" w:type="dxa"/>
          </w:tcPr>
          <w:p w:rsidR="00B33CB5" w:rsidRPr="00434682" w:rsidRDefault="00B33CB5" w:rsidP="005C5CCE">
            <w:pPr>
              <w:pStyle w:val="NoSpacing"/>
              <w:tabs>
                <w:tab w:val="center" w:pos="4153"/>
                <w:tab w:val="right" w:pos="8306"/>
              </w:tabs>
              <w:rPr>
                <w:rFonts w:ascii="Times New Roman" w:hAnsi="Times New Roman"/>
                <w:sz w:val="24"/>
                <w:szCs w:val="24"/>
              </w:rPr>
            </w:pPr>
            <w:r w:rsidRPr="00434682">
              <w:rPr>
                <w:rFonts w:ascii="Times New Roman" w:hAnsi="Times New Roman"/>
                <w:sz w:val="24"/>
                <w:szCs w:val="24"/>
              </w:rPr>
              <w:t xml:space="preserve">Steve is an experienced procurement     practitioner having worked in the aircraft  industry  as a supply chain manager as well as  a trainer and consultant in procurement and supply chain management                                                                                                                                                                                                                 </w:t>
            </w:r>
          </w:p>
        </w:tc>
      </w:tr>
      <w:tr w:rsidR="00B33CB5" w:rsidTr="005C5CCE">
        <w:tc>
          <w:tcPr>
            <w:tcW w:w="4621" w:type="dxa"/>
            <w:tcBorders>
              <w:top w:val="single" w:sz="4" w:space="0" w:color="auto"/>
              <w:left w:val="single" w:sz="4" w:space="0" w:color="auto"/>
              <w:bottom w:val="single" w:sz="4" w:space="0" w:color="auto"/>
              <w:right w:val="single" w:sz="4" w:space="0" w:color="auto"/>
            </w:tcBorders>
          </w:tcPr>
          <w:p w:rsidR="00B33CB5" w:rsidRDefault="00B33CB5" w:rsidP="005C5CCE">
            <w:pPr>
              <w:rPr>
                <w:rFonts w:ascii="Times New Roman" w:hAnsi="Times New Roman"/>
              </w:rPr>
            </w:pPr>
            <w:r>
              <w:rPr>
                <w:rFonts w:ascii="Times New Roman" w:hAnsi="Times New Roman"/>
              </w:rPr>
              <w:t xml:space="preserve">Mike </w:t>
            </w:r>
            <w:proofErr w:type="spellStart"/>
            <w:r>
              <w:rPr>
                <w:rFonts w:ascii="Times New Roman" w:hAnsi="Times New Roman"/>
              </w:rPr>
              <w:t>Ludbrook</w:t>
            </w:r>
            <w:proofErr w:type="spellEnd"/>
            <w:r>
              <w:rPr>
                <w:rFonts w:ascii="Times New Roman" w:hAnsi="Times New Roman"/>
              </w:rPr>
              <w:t xml:space="preserve"> </w:t>
            </w:r>
            <w:proofErr w:type="spellStart"/>
            <w:r>
              <w:rPr>
                <w:rFonts w:ascii="Times New Roman" w:hAnsi="Times New Roman"/>
              </w:rPr>
              <w:t>MRes</w:t>
            </w:r>
            <w:proofErr w:type="spellEnd"/>
            <w:r>
              <w:rPr>
                <w:rFonts w:ascii="Times New Roman" w:hAnsi="Times New Roman"/>
              </w:rPr>
              <w:t xml:space="preserve"> MCIPS CMI</w:t>
            </w:r>
          </w:p>
          <w:p w:rsidR="00B33CB5" w:rsidRDefault="00B33CB5" w:rsidP="005C5CCE">
            <w:pPr>
              <w:rPr>
                <w:rFonts w:ascii="Times New Roman" w:hAnsi="Times New Roman"/>
              </w:rPr>
            </w:pPr>
          </w:p>
          <w:p w:rsidR="00B33CB5" w:rsidRDefault="00B33CB5" w:rsidP="005C5CCE">
            <w:pPr>
              <w:pStyle w:val="Footer"/>
              <w:tabs>
                <w:tab w:val="left" w:pos="720"/>
              </w:tabs>
              <w:rPr>
                <w:szCs w:val="24"/>
              </w:rPr>
            </w:pPr>
          </w:p>
          <w:p w:rsidR="00B33CB5" w:rsidRDefault="00B33CB5" w:rsidP="005C5CCE">
            <w:pPr>
              <w:pStyle w:val="Footer"/>
              <w:tabs>
                <w:tab w:val="left" w:pos="720"/>
              </w:tabs>
              <w:rPr>
                <w:szCs w:val="24"/>
              </w:rPr>
            </w:pPr>
          </w:p>
          <w:p w:rsidR="00B33CB5" w:rsidRDefault="00B33CB5" w:rsidP="005C5CCE">
            <w:pPr>
              <w:pStyle w:val="Footer"/>
              <w:tabs>
                <w:tab w:val="left" w:pos="720"/>
              </w:tabs>
              <w:rPr>
                <w:szCs w:val="24"/>
              </w:rPr>
            </w:pPr>
          </w:p>
          <w:p w:rsidR="00B33CB5" w:rsidRDefault="00B33CB5" w:rsidP="005C5CCE">
            <w:pPr>
              <w:pStyle w:val="Footer"/>
              <w:tabs>
                <w:tab w:val="left" w:pos="720"/>
              </w:tabs>
              <w:rPr>
                <w:szCs w:val="24"/>
              </w:rPr>
            </w:pPr>
          </w:p>
        </w:tc>
        <w:tc>
          <w:tcPr>
            <w:tcW w:w="4621" w:type="dxa"/>
            <w:tcBorders>
              <w:top w:val="single" w:sz="4" w:space="0" w:color="auto"/>
              <w:left w:val="single" w:sz="4" w:space="0" w:color="auto"/>
              <w:bottom w:val="single" w:sz="4" w:space="0" w:color="auto"/>
              <w:right w:val="single" w:sz="4" w:space="0" w:color="auto"/>
            </w:tcBorders>
            <w:hideMark/>
          </w:tcPr>
          <w:p w:rsidR="00B33CB5" w:rsidRDefault="00B33CB5" w:rsidP="005C5CCE">
            <w:pPr>
              <w:pStyle w:val="Footer"/>
              <w:tabs>
                <w:tab w:val="left" w:pos="720"/>
              </w:tabs>
              <w:rPr>
                <w:color w:val="310500"/>
                <w:szCs w:val="24"/>
                <w:lang w:eastAsia="en-GB"/>
              </w:rPr>
            </w:pPr>
            <w:r>
              <w:t>Mike has many years of experience in procurement in both the public and private sectors and has undertaken consultancy work in both sectors. He is an experienced trainer in all aspects of procurement and supply chain management</w:t>
            </w:r>
          </w:p>
        </w:tc>
      </w:tr>
      <w:tr w:rsidR="00B33CB5" w:rsidRPr="00434682" w:rsidTr="005C5CCE">
        <w:tc>
          <w:tcPr>
            <w:tcW w:w="4621" w:type="dxa"/>
          </w:tcPr>
          <w:p w:rsidR="00B33CB5" w:rsidRPr="003772EC" w:rsidRDefault="00B33CB5" w:rsidP="005C5CCE">
            <w:pPr>
              <w:pStyle w:val="Footer"/>
              <w:tabs>
                <w:tab w:val="clear" w:pos="4153"/>
                <w:tab w:val="clear" w:pos="8306"/>
              </w:tabs>
              <w:rPr>
                <w:szCs w:val="24"/>
                <w:lang w:eastAsia="en-GB"/>
              </w:rPr>
            </w:pPr>
            <w:r w:rsidRPr="00434682">
              <w:rPr>
                <w:szCs w:val="24"/>
              </w:rPr>
              <w:t>Mike Whitmore</w:t>
            </w:r>
            <w:r w:rsidRPr="003772EC">
              <w:rPr>
                <w:szCs w:val="24"/>
                <w:lang w:eastAsia="en-GB"/>
              </w:rPr>
              <w:t>MA.BA. (Hons) CIOB. PGCE</w:t>
            </w:r>
          </w:p>
          <w:p w:rsidR="00B33CB5" w:rsidRPr="00434682" w:rsidRDefault="00B33CB5" w:rsidP="005C5CCE">
            <w:pPr>
              <w:tabs>
                <w:tab w:val="center" w:pos="4153"/>
                <w:tab w:val="right" w:pos="8306"/>
              </w:tabs>
              <w:rPr>
                <w:rFonts w:ascii="Times New Roman" w:hAnsi="Times New Roman"/>
                <w:szCs w:val="24"/>
              </w:rPr>
            </w:pPr>
          </w:p>
        </w:tc>
        <w:tc>
          <w:tcPr>
            <w:tcW w:w="4621" w:type="dxa"/>
          </w:tcPr>
          <w:p w:rsidR="00B33CB5" w:rsidRPr="00434682" w:rsidRDefault="00B33CB5" w:rsidP="005C5CCE">
            <w:pPr>
              <w:pStyle w:val="Footer"/>
              <w:tabs>
                <w:tab w:val="clear" w:pos="4153"/>
                <w:tab w:val="clear" w:pos="8306"/>
              </w:tabs>
              <w:rPr>
                <w:color w:val="310500"/>
                <w:szCs w:val="24"/>
                <w:lang w:eastAsia="en-GB"/>
              </w:rPr>
            </w:pPr>
            <w:r w:rsidRPr="003772EC">
              <w:rPr>
                <w:szCs w:val="24"/>
                <w:lang w:eastAsia="en-GB"/>
              </w:rPr>
              <w:t>Mike is an experienced lecturer in finance teaching on CIMA, AAT, CIOB and CIPS courses. He is a CIPS examiner and has many years of experience in the banking and financial sector</w:t>
            </w:r>
            <w:r w:rsidRPr="00434682">
              <w:rPr>
                <w:color w:val="310500"/>
                <w:szCs w:val="24"/>
                <w:lang w:eastAsia="en-GB"/>
              </w:rPr>
              <w:t>.</w:t>
            </w:r>
          </w:p>
        </w:tc>
      </w:tr>
      <w:tr w:rsidR="00B33CB5" w:rsidRPr="00434682" w:rsidTr="005C5CCE">
        <w:tc>
          <w:tcPr>
            <w:tcW w:w="4621" w:type="dxa"/>
          </w:tcPr>
          <w:p w:rsidR="00B33CB5" w:rsidRPr="00434682" w:rsidRDefault="00183073" w:rsidP="005C5CCE">
            <w:pPr>
              <w:pStyle w:val="Footer"/>
              <w:tabs>
                <w:tab w:val="clear" w:pos="4153"/>
                <w:tab w:val="clear" w:pos="8306"/>
              </w:tabs>
              <w:rPr>
                <w:szCs w:val="24"/>
              </w:rPr>
            </w:pPr>
            <w:r>
              <w:t>Kim Laws BA (Hons) BSc MCIPS</w:t>
            </w:r>
            <w:r w:rsidRPr="00434682">
              <w:rPr>
                <w:szCs w:val="24"/>
              </w:rPr>
              <w:t xml:space="preserve"> </w:t>
            </w:r>
          </w:p>
          <w:p w:rsidR="00B33CB5" w:rsidRPr="00434682" w:rsidRDefault="00B33CB5" w:rsidP="005C5CCE">
            <w:pPr>
              <w:pStyle w:val="Footer"/>
              <w:tabs>
                <w:tab w:val="clear" w:pos="4153"/>
                <w:tab w:val="clear" w:pos="8306"/>
              </w:tabs>
              <w:rPr>
                <w:szCs w:val="24"/>
              </w:rPr>
            </w:pPr>
          </w:p>
        </w:tc>
        <w:tc>
          <w:tcPr>
            <w:tcW w:w="4621" w:type="dxa"/>
          </w:tcPr>
          <w:p w:rsidR="00B33CB5" w:rsidRPr="00434682" w:rsidRDefault="00183073" w:rsidP="005C5CCE">
            <w:pPr>
              <w:pStyle w:val="Footer"/>
              <w:tabs>
                <w:tab w:val="clear" w:pos="4153"/>
                <w:tab w:val="clear" w:pos="8306"/>
              </w:tabs>
              <w:rPr>
                <w:color w:val="310500"/>
                <w:szCs w:val="24"/>
                <w:lang w:eastAsia="en-GB"/>
              </w:rPr>
            </w:pPr>
            <w:r>
              <w:t>Kim has many years of experience in both the public and private sectors and has held procurement roles in engineering, the car industry and the Government Procurement Service. Kim is a specialist in Category Management</w:t>
            </w:r>
          </w:p>
        </w:tc>
      </w:tr>
    </w:tbl>
    <w:p w:rsidR="00183073" w:rsidRDefault="00183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83073" w:rsidRPr="00434682" w:rsidTr="005C5CCE">
        <w:tc>
          <w:tcPr>
            <w:tcW w:w="4621" w:type="dxa"/>
          </w:tcPr>
          <w:p w:rsidR="00183073" w:rsidRPr="00183073" w:rsidRDefault="00183073" w:rsidP="005C5CCE">
            <w:pPr>
              <w:pStyle w:val="Footer"/>
              <w:tabs>
                <w:tab w:val="clear" w:pos="4153"/>
                <w:tab w:val="clear" w:pos="8306"/>
              </w:tabs>
            </w:pPr>
            <w:r w:rsidRPr="00183073">
              <w:lastRenderedPageBreak/>
              <w:t>Colin Hanson-New BEng, MCIPS</w:t>
            </w:r>
          </w:p>
        </w:tc>
        <w:tc>
          <w:tcPr>
            <w:tcW w:w="4621" w:type="dxa"/>
          </w:tcPr>
          <w:p w:rsidR="00183073" w:rsidRPr="00183073" w:rsidRDefault="00183073" w:rsidP="00183073">
            <w:pPr>
              <w:pStyle w:val="Footer"/>
              <w:tabs>
                <w:tab w:val="clear" w:pos="4153"/>
                <w:tab w:val="clear" w:pos="8306"/>
              </w:tabs>
            </w:pPr>
            <w:r>
              <w:t>Colin has a wealth of experience in purchasing and operations management. An experienced university lecturer, Colin also holds a p</w:t>
            </w:r>
            <w:r w:rsidRPr="00183073">
              <w:t>ost graduate diploma in management studies (logistics)</w:t>
            </w:r>
          </w:p>
        </w:tc>
      </w:tr>
      <w:tr w:rsidR="00183073" w:rsidRPr="00434682" w:rsidTr="005C5CCE">
        <w:tc>
          <w:tcPr>
            <w:tcW w:w="4621" w:type="dxa"/>
          </w:tcPr>
          <w:p w:rsidR="00183073" w:rsidRPr="00183073" w:rsidRDefault="00183073" w:rsidP="005C5CCE">
            <w:pPr>
              <w:pStyle w:val="Footer"/>
              <w:tabs>
                <w:tab w:val="clear" w:pos="4153"/>
                <w:tab w:val="clear" w:pos="8306"/>
              </w:tabs>
            </w:pPr>
            <w:proofErr w:type="spellStart"/>
            <w:r w:rsidRPr="00183073">
              <w:t>Cathryn</w:t>
            </w:r>
            <w:proofErr w:type="spellEnd"/>
            <w:r w:rsidRPr="00183073">
              <w:t xml:space="preserve"> </w:t>
            </w:r>
            <w:proofErr w:type="spellStart"/>
            <w:r w:rsidRPr="00183073">
              <w:t>MacKinlay</w:t>
            </w:r>
            <w:proofErr w:type="spellEnd"/>
            <w:r w:rsidRPr="00183073">
              <w:t xml:space="preserve"> BSc, MCIPS</w:t>
            </w:r>
          </w:p>
        </w:tc>
        <w:tc>
          <w:tcPr>
            <w:tcW w:w="4621" w:type="dxa"/>
          </w:tcPr>
          <w:p w:rsidR="00183073" w:rsidRPr="00183073" w:rsidRDefault="00D926E1" w:rsidP="00D926E1">
            <w:pPr>
              <w:pStyle w:val="Footer"/>
              <w:tabs>
                <w:tab w:val="clear" w:pos="4153"/>
                <w:tab w:val="clear" w:pos="8306"/>
              </w:tabs>
            </w:pPr>
            <w:proofErr w:type="spellStart"/>
            <w:r w:rsidRPr="00D926E1">
              <w:t>Cathryn</w:t>
            </w:r>
            <w:proofErr w:type="spellEnd"/>
            <w:r w:rsidRPr="00D926E1">
              <w:t xml:space="preserve"> has over 14 years commercial experience gained in the water utility industry, encompassing a broad range of disciplines. As well as bringing commercial knowhow to the team, Cathy has knowledge and experience of working with Public Procurement EU Directives in a government agency.</w:t>
            </w:r>
          </w:p>
        </w:tc>
      </w:tr>
    </w:tbl>
    <w:p w:rsidR="00C46AC5" w:rsidRPr="00434682" w:rsidRDefault="00C46AC5" w:rsidP="00803ECC">
      <w:pPr>
        <w:jc w:val="both"/>
        <w:rPr>
          <w:rFonts w:ascii="Times New Roman" w:hAnsi="Times New Roman"/>
        </w:rPr>
      </w:pPr>
    </w:p>
    <w:p w:rsidR="00031B05" w:rsidRDefault="00031B05">
      <w:pPr>
        <w:rPr>
          <w:rFonts w:ascii="Times New Roman" w:hAnsi="Times New Roman"/>
          <w:b/>
          <w:sz w:val="28"/>
        </w:rPr>
      </w:pPr>
    </w:p>
    <w:p w:rsidR="00F10B1A" w:rsidRPr="00434682" w:rsidRDefault="009E1F03">
      <w:pPr>
        <w:rPr>
          <w:rFonts w:ascii="Times New Roman" w:hAnsi="Times New Roman"/>
          <w:sz w:val="28"/>
        </w:rPr>
      </w:pPr>
      <w:r>
        <w:rPr>
          <w:rFonts w:ascii="Times New Roman" w:hAnsi="Times New Roman"/>
          <w:b/>
          <w:sz w:val="28"/>
        </w:rPr>
        <w:t>4</w:t>
      </w:r>
      <w:r w:rsidR="00A637CF" w:rsidRPr="00434682">
        <w:rPr>
          <w:rFonts w:ascii="Times New Roman" w:hAnsi="Times New Roman"/>
          <w:b/>
          <w:sz w:val="28"/>
        </w:rPr>
        <w:t>.3</w:t>
      </w:r>
      <w:r w:rsidR="00F10B1A" w:rsidRPr="00434682">
        <w:rPr>
          <w:rFonts w:ascii="Times New Roman" w:hAnsi="Times New Roman"/>
          <w:b/>
          <w:sz w:val="28"/>
        </w:rPr>
        <w:tab/>
        <w:t>Recommended reading</w:t>
      </w:r>
    </w:p>
    <w:p w:rsidR="00F10B1A" w:rsidRPr="00434682" w:rsidRDefault="00F10B1A">
      <w:pPr>
        <w:rPr>
          <w:rFonts w:ascii="Times New Roman" w:hAnsi="Times New Roman"/>
        </w:rPr>
      </w:pPr>
    </w:p>
    <w:p w:rsidR="00F10B1A" w:rsidRPr="00434682" w:rsidRDefault="00F10B1A">
      <w:pPr>
        <w:pStyle w:val="BodyTextIndent2"/>
        <w:rPr>
          <w:rFonts w:ascii="Times New Roman" w:hAnsi="Times New Roman"/>
        </w:rPr>
      </w:pPr>
      <w:r w:rsidRPr="00434682">
        <w:rPr>
          <w:rFonts w:ascii="Times New Roman" w:hAnsi="Times New Roman"/>
        </w:rPr>
        <w:t>The following texts and study guide</w:t>
      </w:r>
      <w:r w:rsidR="003476BD">
        <w:rPr>
          <w:rFonts w:ascii="Times New Roman" w:hAnsi="Times New Roman"/>
        </w:rPr>
        <w:t xml:space="preserve">s are deemed essential reading. The NFA guides will be given out as part of the course material. Other books </w:t>
      </w:r>
      <w:r w:rsidRPr="00434682">
        <w:rPr>
          <w:rFonts w:ascii="Times New Roman" w:hAnsi="Times New Roman"/>
        </w:rPr>
        <w:t>can be ordered from the CIPS Bookshop using the details in the Bookshop catalogue included in your study pack from CIPS.</w:t>
      </w:r>
    </w:p>
    <w:p w:rsidR="00F10B1A" w:rsidRPr="00434682" w:rsidRDefault="00F10B1A">
      <w:pPr>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98"/>
        <w:gridCol w:w="2224"/>
      </w:tblGrid>
      <w:tr w:rsidR="00F10B1A" w:rsidRPr="00434682" w:rsidTr="009E1F03">
        <w:tc>
          <w:tcPr>
            <w:tcW w:w="4786" w:type="dxa"/>
          </w:tcPr>
          <w:p w:rsidR="00F10B1A" w:rsidRPr="00434682" w:rsidRDefault="00F10B1A">
            <w:pPr>
              <w:framePr w:hSpace="180" w:wrap="around" w:vAnchor="text" w:hAnchor="page" w:x="2451" w:y="124"/>
              <w:jc w:val="center"/>
              <w:rPr>
                <w:rFonts w:ascii="Times New Roman" w:hAnsi="Times New Roman"/>
                <w:b/>
              </w:rPr>
            </w:pPr>
            <w:r w:rsidRPr="00434682">
              <w:rPr>
                <w:rFonts w:ascii="Times New Roman" w:hAnsi="Times New Roman"/>
                <w:b/>
              </w:rPr>
              <w:t>Subject</w:t>
            </w:r>
          </w:p>
        </w:tc>
        <w:tc>
          <w:tcPr>
            <w:tcW w:w="1198" w:type="dxa"/>
          </w:tcPr>
          <w:p w:rsidR="00F10B1A" w:rsidRPr="00434682" w:rsidRDefault="00F10B1A">
            <w:pPr>
              <w:framePr w:hSpace="180" w:wrap="around" w:vAnchor="text" w:hAnchor="page" w:x="2451" w:y="124"/>
              <w:jc w:val="center"/>
              <w:rPr>
                <w:rFonts w:ascii="Times New Roman" w:hAnsi="Times New Roman"/>
                <w:b/>
              </w:rPr>
            </w:pPr>
            <w:r w:rsidRPr="00434682">
              <w:rPr>
                <w:rFonts w:ascii="Times New Roman" w:hAnsi="Times New Roman"/>
                <w:b/>
              </w:rPr>
              <w:t>Text</w:t>
            </w:r>
          </w:p>
        </w:tc>
        <w:tc>
          <w:tcPr>
            <w:tcW w:w="2224" w:type="dxa"/>
          </w:tcPr>
          <w:p w:rsidR="00F10B1A" w:rsidRPr="00434682" w:rsidRDefault="00F10B1A">
            <w:pPr>
              <w:framePr w:hSpace="180" w:wrap="around" w:vAnchor="text" w:hAnchor="page" w:x="2451" w:y="124"/>
              <w:jc w:val="center"/>
              <w:rPr>
                <w:rFonts w:ascii="Times New Roman" w:hAnsi="Times New Roman"/>
                <w:b/>
              </w:rPr>
            </w:pPr>
            <w:r w:rsidRPr="00434682">
              <w:rPr>
                <w:rFonts w:ascii="Times New Roman" w:hAnsi="Times New Roman"/>
                <w:b/>
              </w:rPr>
              <w:t>Study Guide</w:t>
            </w:r>
          </w:p>
        </w:tc>
      </w:tr>
      <w:tr w:rsidR="00F10B1A" w:rsidRPr="00434682" w:rsidTr="009E1F03">
        <w:tc>
          <w:tcPr>
            <w:tcW w:w="4786" w:type="dxa"/>
          </w:tcPr>
          <w:p w:rsidR="00F10B1A" w:rsidRPr="009E1F03" w:rsidRDefault="003527DF">
            <w:pPr>
              <w:framePr w:hSpace="180" w:wrap="around" w:vAnchor="text" w:hAnchor="page" w:x="2451" w:y="124"/>
              <w:rPr>
                <w:rFonts w:ascii="Times New Roman" w:hAnsi="Times New Roman"/>
                <w:szCs w:val="24"/>
              </w:rPr>
            </w:pPr>
            <w:r>
              <w:rPr>
                <w:rFonts w:ascii="Times New Roman" w:hAnsi="Times New Roman"/>
                <w:szCs w:val="24"/>
              </w:rPr>
              <w:t>Negotiating &amp; Contracting</w:t>
            </w:r>
          </w:p>
        </w:tc>
        <w:tc>
          <w:tcPr>
            <w:tcW w:w="1198" w:type="dxa"/>
          </w:tcPr>
          <w:p w:rsidR="00F10B1A" w:rsidRPr="009E1F03" w:rsidRDefault="00F10B1A">
            <w:pPr>
              <w:framePr w:hSpace="180" w:wrap="around" w:vAnchor="text" w:hAnchor="page" w:x="2451" w:y="124"/>
              <w:rPr>
                <w:rFonts w:ascii="Times New Roman" w:hAnsi="Times New Roman"/>
                <w:szCs w:val="24"/>
              </w:rPr>
            </w:pPr>
          </w:p>
        </w:tc>
        <w:tc>
          <w:tcPr>
            <w:tcW w:w="2224" w:type="dxa"/>
          </w:tcPr>
          <w:p w:rsidR="00F10B1A" w:rsidRPr="009E1F03" w:rsidRDefault="00DA572A" w:rsidP="00DA572A">
            <w:pPr>
              <w:framePr w:hSpace="180" w:wrap="around" w:vAnchor="text" w:hAnchor="page" w:x="2451" w:y="124"/>
              <w:rPr>
                <w:rFonts w:ascii="Times New Roman" w:hAnsi="Times New Roman"/>
                <w:szCs w:val="24"/>
              </w:rPr>
            </w:pPr>
            <w:r>
              <w:rPr>
                <w:rFonts w:ascii="Times New Roman" w:hAnsi="Times New Roman"/>
                <w:szCs w:val="24"/>
              </w:rPr>
              <w:t>NFA</w:t>
            </w:r>
            <w:r w:rsidR="007D1A53" w:rsidRPr="009E1F03">
              <w:rPr>
                <w:rFonts w:ascii="Times New Roman" w:hAnsi="Times New Roman"/>
                <w:szCs w:val="24"/>
              </w:rPr>
              <w:t xml:space="preserve"> Study Guide</w:t>
            </w:r>
          </w:p>
        </w:tc>
      </w:tr>
      <w:tr w:rsidR="00F10B1A" w:rsidRPr="00434682" w:rsidTr="009E1F03">
        <w:tc>
          <w:tcPr>
            <w:tcW w:w="4786" w:type="dxa"/>
          </w:tcPr>
          <w:p w:rsidR="00F10B1A" w:rsidRPr="009E1F03" w:rsidRDefault="003527DF">
            <w:pPr>
              <w:framePr w:hSpace="180" w:wrap="around" w:vAnchor="text" w:hAnchor="page" w:x="2451" w:y="124"/>
              <w:rPr>
                <w:rFonts w:ascii="Times New Roman" w:hAnsi="Times New Roman"/>
                <w:szCs w:val="24"/>
              </w:rPr>
            </w:pPr>
            <w:r>
              <w:rPr>
                <w:rFonts w:ascii="Times New Roman" w:hAnsi="Times New Roman"/>
                <w:szCs w:val="24"/>
              </w:rPr>
              <w:t>Managing Contracts</w:t>
            </w:r>
            <w:r w:rsidR="00415562">
              <w:rPr>
                <w:rFonts w:ascii="Times New Roman" w:hAnsi="Times New Roman"/>
                <w:szCs w:val="24"/>
              </w:rPr>
              <w:t>&amp; Relationships</w:t>
            </w:r>
          </w:p>
        </w:tc>
        <w:tc>
          <w:tcPr>
            <w:tcW w:w="1198" w:type="dxa"/>
          </w:tcPr>
          <w:p w:rsidR="00F10B1A" w:rsidRPr="009E1F03" w:rsidRDefault="00F10B1A">
            <w:pPr>
              <w:framePr w:hSpace="180" w:wrap="around" w:vAnchor="text" w:hAnchor="page" w:x="2451" w:y="124"/>
              <w:rPr>
                <w:rFonts w:ascii="Times New Roman" w:hAnsi="Times New Roman"/>
                <w:szCs w:val="24"/>
              </w:rPr>
            </w:pPr>
          </w:p>
        </w:tc>
        <w:tc>
          <w:tcPr>
            <w:tcW w:w="2224" w:type="dxa"/>
          </w:tcPr>
          <w:p w:rsidR="00F10B1A" w:rsidRPr="009E1F03" w:rsidRDefault="00DA572A">
            <w:pPr>
              <w:framePr w:hSpace="180" w:wrap="around" w:vAnchor="text" w:hAnchor="page" w:x="2451" w:y="124"/>
              <w:rPr>
                <w:rFonts w:ascii="Times New Roman" w:hAnsi="Times New Roman"/>
                <w:szCs w:val="24"/>
              </w:rPr>
            </w:pPr>
            <w:r>
              <w:rPr>
                <w:rFonts w:ascii="Times New Roman" w:hAnsi="Times New Roman"/>
                <w:szCs w:val="24"/>
              </w:rPr>
              <w:t>NFA</w:t>
            </w:r>
            <w:r w:rsidRPr="009E1F03">
              <w:rPr>
                <w:rFonts w:ascii="Times New Roman" w:hAnsi="Times New Roman"/>
                <w:szCs w:val="24"/>
              </w:rPr>
              <w:t xml:space="preserve"> Study Guide</w:t>
            </w:r>
          </w:p>
        </w:tc>
      </w:tr>
      <w:tr w:rsidR="00F10B1A" w:rsidRPr="00434682" w:rsidTr="009E1F03">
        <w:tc>
          <w:tcPr>
            <w:tcW w:w="4786" w:type="dxa"/>
          </w:tcPr>
          <w:p w:rsidR="00F10B1A" w:rsidRPr="009E1F03" w:rsidRDefault="003527DF">
            <w:pPr>
              <w:framePr w:hSpace="180" w:wrap="around" w:vAnchor="text" w:hAnchor="page" w:x="2451" w:y="124"/>
              <w:rPr>
                <w:rFonts w:ascii="Times New Roman" w:hAnsi="Times New Roman"/>
                <w:szCs w:val="24"/>
              </w:rPr>
            </w:pPr>
            <w:r>
              <w:rPr>
                <w:rFonts w:ascii="Times New Roman" w:hAnsi="Times New Roman"/>
                <w:szCs w:val="24"/>
              </w:rPr>
              <w:t>Business Needs</w:t>
            </w:r>
          </w:p>
        </w:tc>
        <w:tc>
          <w:tcPr>
            <w:tcW w:w="1198" w:type="dxa"/>
          </w:tcPr>
          <w:p w:rsidR="00F10B1A" w:rsidRPr="009E1F03" w:rsidRDefault="00F10B1A">
            <w:pPr>
              <w:framePr w:hSpace="180" w:wrap="around" w:vAnchor="text" w:hAnchor="page" w:x="2451" w:y="124"/>
              <w:rPr>
                <w:rFonts w:ascii="Times New Roman" w:hAnsi="Times New Roman"/>
                <w:szCs w:val="24"/>
              </w:rPr>
            </w:pPr>
          </w:p>
        </w:tc>
        <w:tc>
          <w:tcPr>
            <w:tcW w:w="2224" w:type="dxa"/>
          </w:tcPr>
          <w:p w:rsidR="00F10B1A" w:rsidRPr="009E1F03" w:rsidRDefault="00DA572A">
            <w:pPr>
              <w:framePr w:hSpace="180" w:wrap="around" w:vAnchor="text" w:hAnchor="page" w:x="2451" w:y="124"/>
              <w:rPr>
                <w:rFonts w:ascii="Times New Roman" w:hAnsi="Times New Roman"/>
                <w:szCs w:val="24"/>
              </w:rPr>
            </w:pPr>
            <w:r>
              <w:rPr>
                <w:rFonts w:ascii="Times New Roman" w:hAnsi="Times New Roman"/>
                <w:szCs w:val="24"/>
              </w:rPr>
              <w:t>NFA</w:t>
            </w:r>
            <w:r w:rsidRPr="009E1F03">
              <w:rPr>
                <w:rFonts w:ascii="Times New Roman" w:hAnsi="Times New Roman"/>
                <w:szCs w:val="24"/>
              </w:rPr>
              <w:t xml:space="preserve"> Study Guide</w:t>
            </w:r>
          </w:p>
        </w:tc>
      </w:tr>
      <w:tr w:rsidR="00F10B1A" w:rsidRPr="00434682" w:rsidTr="009E1F03">
        <w:tc>
          <w:tcPr>
            <w:tcW w:w="4786" w:type="dxa"/>
          </w:tcPr>
          <w:p w:rsidR="00F10B1A" w:rsidRPr="009E1F03" w:rsidRDefault="003527DF">
            <w:pPr>
              <w:framePr w:hSpace="180" w:wrap="around" w:vAnchor="text" w:hAnchor="page" w:x="2451" w:y="124"/>
              <w:rPr>
                <w:rFonts w:ascii="Times New Roman" w:hAnsi="Times New Roman"/>
                <w:szCs w:val="24"/>
              </w:rPr>
            </w:pPr>
            <w:r>
              <w:rPr>
                <w:rFonts w:ascii="Times New Roman" w:hAnsi="Times New Roman"/>
                <w:szCs w:val="24"/>
              </w:rPr>
              <w:t>Contexts of Procurement</w:t>
            </w:r>
          </w:p>
        </w:tc>
        <w:tc>
          <w:tcPr>
            <w:tcW w:w="1198" w:type="dxa"/>
          </w:tcPr>
          <w:p w:rsidR="00F10B1A" w:rsidRPr="009E1F03" w:rsidRDefault="00F10B1A">
            <w:pPr>
              <w:framePr w:hSpace="180" w:wrap="around" w:vAnchor="text" w:hAnchor="page" w:x="2451" w:y="124"/>
              <w:rPr>
                <w:rFonts w:ascii="Times New Roman" w:hAnsi="Times New Roman"/>
                <w:szCs w:val="24"/>
              </w:rPr>
            </w:pPr>
          </w:p>
        </w:tc>
        <w:tc>
          <w:tcPr>
            <w:tcW w:w="2224" w:type="dxa"/>
          </w:tcPr>
          <w:p w:rsidR="00F10B1A" w:rsidRPr="009E1F03" w:rsidRDefault="00DA572A">
            <w:pPr>
              <w:framePr w:hSpace="180" w:wrap="around" w:vAnchor="text" w:hAnchor="page" w:x="2451" w:y="124"/>
              <w:rPr>
                <w:rFonts w:ascii="Times New Roman" w:hAnsi="Times New Roman"/>
                <w:szCs w:val="24"/>
              </w:rPr>
            </w:pPr>
            <w:r>
              <w:rPr>
                <w:rFonts w:ascii="Times New Roman" w:hAnsi="Times New Roman"/>
                <w:szCs w:val="24"/>
              </w:rPr>
              <w:t>NFA</w:t>
            </w:r>
            <w:r w:rsidRPr="009E1F03">
              <w:rPr>
                <w:rFonts w:ascii="Times New Roman" w:hAnsi="Times New Roman"/>
                <w:szCs w:val="24"/>
              </w:rPr>
              <w:t xml:space="preserve"> Study Guide</w:t>
            </w:r>
          </w:p>
        </w:tc>
      </w:tr>
      <w:tr w:rsidR="00F10B1A" w:rsidRPr="00434682" w:rsidTr="009E1F03">
        <w:tc>
          <w:tcPr>
            <w:tcW w:w="4786" w:type="dxa"/>
          </w:tcPr>
          <w:p w:rsidR="00F10B1A" w:rsidRPr="009E1F03" w:rsidRDefault="003527DF">
            <w:pPr>
              <w:framePr w:hSpace="180" w:wrap="around" w:vAnchor="text" w:hAnchor="page" w:x="2451" w:y="124"/>
              <w:rPr>
                <w:rFonts w:ascii="Times New Roman" w:hAnsi="Times New Roman"/>
                <w:szCs w:val="24"/>
              </w:rPr>
            </w:pPr>
            <w:r>
              <w:rPr>
                <w:rFonts w:ascii="Times New Roman" w:hAnsi="Times New Roman"/>
                <w:szCs w:val="24"/>
              </w:rPr>
              <w:t>Sourcing</w:t>
            </w:r>
            <w:r w:rsidR="00F9041E">
              <w:rPr>
                <w:rFonts w:ascii="Times New Roman" w:hAnsi="Times New Roman"/>
                <w:szCs w:val="24"/>
              </w:rPr>
              <w:t xml:space="preserve"> in Procurement &amp; Supply</w:t>
            </w:r>
          </w:p>
        </w:tc>
        <w:tc>
          <w:tcPr>
            <w:tcW w:w="1198" w:type="dxa"/>
          </w:tcPr>
          <w:p w:rsidR="00F10B1A" w:rsidRPr="009E1F03" w:rsidRDefault="00F10B1A">
            <w:pPr>
              <w:framePr w:hSpace="180" w:wrap="around" w:vAnchor="text" w:hAnchor="page" w:x="2451" w:y="124"/>
              <w:rPr>
                <w:rFonts w:ascii="Times New Roman" w:hAnsi="Times New Roman"/>
                <w:szCs w:val="24"/>
              </w:rPr>
            </w:pPr>
          </w:p>
        </w:tc>
        <w:tc>
          <w:tcPr>
            <w:tcW w:w="2224" w:type="dxa"/>
          </w:tcPr>
          <w:p w:rsidR="00F10B1A" w:rsidRPr="009E1F03" w:rsidRDefault="00DA572A">
            <w:pPr>
              <w:framePr w:hSpace="180" w:wrap="around" w:vAnchor="text" w:hAnchor="page" w:x="2451" w:y="124"/>
              <w:rPr>
                <w:rFonts w:ascii="Times New Roman" w:hAnsi="Times New Roman"/>
                <w:szCs w:val="24"/>
              </w:rPr>
            </w:pPr>
            <w:r>
              <w:rPr>
                <w:rFonts w:ascii="Times New Roman" w:hAnsi="Times New Roman"/>
                <w:szCs w:val="24"/>
              </w:rPr>
              <w:t>NFA</w:t>
            </w:r>
            <w:r w:rsidRPr="009E1F03">
              <w:rPr>
                <w:rFonts w:ascii="Times New Roman" w:hAnsi="Times New Roman"/>
                <w:szCs w:val="24"/>
              </w:rPr>
              <w:t xml:space="preserve"> Study Guide</w:t>
            </w:r>
          </w:p>
        </w:tc>
      </w:tr>
    </w:tbl>
    <w:p w:rsidR="00F10B1A" w:rsidRPr="00434682" w:rsidRDefault="00F10B1A">
      <w:pPr>
        <w:ind w:left="720"/>
        <w:rPr>
          <w:rFonts w:ascii="Times New Roman" w:hAnsi="Times New Roman"/>
        </w:rPr>
      </w:pPr>
      <w:r w:rsidRPr="00434682">
        <w:rPr>
          <w:rFonts w:ascii="Times New Roman" w:hAnsi="Times New Roman"/>
        </w:rPr>
        <w:tab/>
      </w:r>
      <w:r w:rsidRPr="00434682">
        <w:rPr>
          <w:rFonts w:ascii="Times New Roman" w:hAnsi="Times New Roman"/>
        </w:rPr>
        <w:tab/>
      </w:r>
    </w:p>
    <w:p w:rsidR="00C46AC5" w:rsidRPr="00434682" w:rsidRDefault="00F10B1A">
      <w:pPr>
        <w:rPr>
          <w:rFonts w:ascii="Times New Roman" w:hAnsi="Times New Roman"/>
        </w:rPr>
      </w:pPr>
      <w:r w:rsidRPr="00434682">
        <w:rPr>
          <w:rFonts w:ascii="Times New Roman" w:hAnsi="Times New Roman"/>
        </w:rPr>
        <w:tab/>
      </w:r>
    </w:p>
    <w:p w:rsidR="00F10B1A" w:rsidRPr="00434682" w:rsidRDefault="009E1F03">
      <w:pPr>
        <w:rPr>
          <w:rFonts w:ascii="Times New Roman" w:hAnsi="Times New Roman"/>
        </w:rPr>
      </w:pPr>
      <w:r>
        <w:rPr>
          <w:rFonts w:ascii="Times New Roman" w:hAnsi="Times New Roman"/>
          <w:b/>
          <w:sz w:val="28"/>
        </w:rPr>
        <w:t>4</w:t>
      </w:r>
      <w:r w:rsidR="00A637CF" w:rsidRPr="00434682">
        <w:rPr>
          <w:rFonts w:ascii="Times New Roman" w:hAnsi="Times New Roman"/>
          <w:b/>
          <w:sz w:val="28"/>
        </w:rPr>
        <w:t>.4</w:t>
      </w:r>
      <w:r w:rsidR="00F10B1A" w:rsidRPr="00434682">
        <w:rPr>
          <w:rFonts w:ascii="Times New Roman" w:hAnsi="Times New Roman"/>
          <w:b/>
          <w:sz w:val="28"/>
        </w:rPr>
        <w:tab/>
        <w:t>Schemes of work</w:t>
      </w:r>
    </w:p>
    <w:p w:rsidR="00F10B1A" w:rsidRPr="00434682" w:rsidRDefault="00F10B1A">
      <w:pPr>
        <w:rPr>
          <w:rFonts w:ascii="Times New Roman" w:hAnsi="Times New Roman"/>
          <w:b/>
        </w:rPr>
      </w:pPr>
    </w:p>
    <w:p w:rsidR="00FA0DAF" w:rsidRPr="00434682" w:rsidRDefault="00F10B1A" w:rsidP="00DC4FE6">
      <w:pPr>
        <w:pStyle w:val="BodyTextIndent"/>
        <w:jc w:val="both"/>
      </w:pPr>
      <w:r w:rsidRPr="00434682">
        <w:t>Each row in the following table indicates a keyword for the scheme of work for each week's tuition of each subject; full details will be provided by the subject tutor</w:t>
      </w:r>
    </w:p>
    <w:p w:rsidR="00FA0DAF" w:rsidRPr="00434682" w:rsidRDefault="00FA0DAF">
      <w:pPr>
        <w:pStyle w:val="BodyTextIndent"/>
      </w:pPr>
    </w:p>
    <w:p w:rsidR="00F10B1A" w:rsidRPr="00434682" w:rsidRDefault="00F10B1A">
      <w:pPr>
        <w:rPr>
          <w:rFonts w:ascii="Times New Roman" w:hAnsi="Times New Roman"/>
        </w:rPr>
      </w:pPr>
      <w:r w:rsidRPr="00434682">
        <w:rPr>
          <w:rFonts w:ascii="Times New Roman" w:hAnsi="Times New Roman"/>
        </w:rPr>
        <w:tab/>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1519"/>
        <w:gridCol w:w="1512"/>
        <w:gridCol w:w="1509"/>
        <w:gridCol w:w="1519"/>
      </w:tblGrid>
      <w:tr w:rsidR="00BA6ED9" w:rsidRPr="00434682" w:rsidTr="00BA6ED9">
        <w:tc>
          <w:tcPr>
            <w:tcW w:w="1395" w:type="dxa"/>
          </w:tcPr>
          <w:p w:rsidR="00BA6ED9" w:rsidRPr="00415562" w:rsidRDefault="00BA6ED9">
            <w:pPr>
              <w:jc w:val="center"/>
              <w:rPr>
                <w:rFonts w:ascii="Times New Roman" w:hAnsi="Times New Roman"/>
                <w:b/>
                <w:sz w:val="20"/>
              </w:rPr>
            </w:pPr>
            <w:r w:rsidRPr="00415562">
              <w:rPr>
                <w:rFonts w:ascii="Times New Roman" w:hAnsi="Times New Roman"/>
                <w:b/>
                <w:sz w:val="20"/>
              </w:rPr>
              <w:t>Nego</w:t>
            </w:r>
            <w:r w:rsidR="00415562" w:rsidRPr="00415562">
              <w:rPr>
                <w:rFonts w:ascii="Times New Roman" w:hAnsi="Times New Roman"/>
                <w:b/>
                <w:sz w:val="20"/>
              </w:rPr>
              <w:t>tiating and Contracting</w:t>
            </w:r>
          </w:p>
        </w:tc>
        <w:tc>
          <w:tcPr>
            <w:tcW w:w="1519" w:type="dxa"/>
          </w:tcPr>
          <w:p w:rsidR="00BA6ED9" w:rsidRPr="00415562" w:rsidRDefault="00415562">
            <w:pPr>
              <w:jc w:val="center"/>
              <w:rPr>
                <w:rFonts w:ascii="Times New Roman" w:hAnsi="Times New Roman"/>
                <w:b/>
                <w:sz w:val="20"/>
              </w:rPr>
            </w:pPr>
            <w:r w:rsidRPr="00415562">
              <w:rPr>
                <w:rFonts w:ascii="Times New Roman" w:hAnsi="Times New Roman"/>
                <w:b/>
                <w:sz w:val="20"/>
              </w:rPr>
              <w:t xml:space="preserve">Managing </w:t>
            </w:r>
            <w:r w:rsidR="00BA6ED9" w:rsidRPr="00415562">
              <w:rPr>
                <w:rFonts w:ascii="Times New Roman" w:hAnsi="Times New Roman"/>
                <w:b/>
                <w:sz w:val="20"/>
              </w:rPr>
              <w:t>Contracts</w:t>
            </w:r>
            <w:r w:rsidRPr="00415562">
              <w:rPr>
                <w:rFonts w:ascii="Times New Roman" w:hAnsi="Times New Roman"/>
                <w:b/>
                <w:sz w:val="20"/>
              </w:rPr>
              <w:t>&amp; Relationships</w:t>
            </w:r>
          </w:p>
        </w:tc>
        <w:tc>
          <w:tcPr>
            <w:tcW w:w="1512" w:type="dxa"/>
          </w:tcPr>
          <w:p w:rsidR="00BA6ED9" w:rsidRPr="00415562" w:rsidRDefault="00415562">
            <w:pPr>
              <w:jc w:val="center"/>
              <w:rPr>
                <w:rFonts w:ascii="Times New Roman" w:hAnsi="Times New Roman"/>
                <w:b/>
                <w:sz w:val="20"/>
              </w:rPr>
            </w:pPr>
            <w:r w:rsidRPr="00415562">
              <w:rPr>
                <w:rFonts w:ascii="Times New Roman" w:hAnsi="Times New Roman"/>
                <w:b/>
                <w:sz w:val="20"/>
              </w:rPr>
              <w:t>Business Needs</w:t>
            </w:r>
          </w:p>
        </w:tc>
        <w:tc>
          <w:tcPr>
            <w:tcW w:w="1509" w:type="dxa"/>
          </w:tcPr>
          <w:p w:rsidR="00BA6ED9" w:rsidRPr="00415562" w:rsidRDefault="00415562">
            <w:pPr>
              <w:jc w:val="center"/>
              <w:rPr>
                <w:rFonts w:ascii="Times New Roman" w:hAnsi="Times New Roman"/>
                <w:b/>
                <w:sz w:val="20"/>
              </w:rPr>
            </w:pPr>
            <w:r w:rsidRPr="00415562">
              <w:rPr>
                <w:rFonts w:ascii="Times New Roman" w:hAnsi="Times New Roman"/>
                <w:b/>
                <w:sz w:val="20"/>
              </w:rPr>
              <w:t>Contexts of Procurement</w:t>
            </w:r>
          </w:p>
        </w:tc>
        <w:tc>
          <w:tcPr>
            <w:tcW w:w="1519" w:type="dxa"/>
          </w:tcPr>
          <w:p w:rsidR="00BA6ED9" w:rsidRPr="00415562" w:rsidRDefault="00415562">
            <w:pPr>
              <w:jc w:val="center"/>
              <w:rPr>
                <w:rFonts w:ascii="Times New Roman" w:hAnsi="Times New Roman"/>
                <w:b/>
                <w:sz w:val="20"/>
              </w:rPr>
            </w:pPr>
            <w:r w:rsidRPr="00415562">
              <w:rPr>
                <w:rFonts w:ascii="Times New Roman" w:hAnsi="Times New Roman"/>
                <w:b/>
                <w:sz w:val="20"/>
              </w:rPr>
              <w:t>Sourcing</w:t>
            </w:r>
          </w:p>
        </w:tc>
      </w:tr>
      <w:tr w:rsidR="00BA6ED9" w:rsidRPr="00434682" w:rsidTr="00BA6ED9">
        <w:tc>
          <w:tcPr>
            <w:tcW w:w="1395" w:type="dxa"/>
          </w:tcPr>
          <w:p w:rsidR="00BA6ED9" w:rsidRPr="00434682" w:rsidRDefault="00BA6ED9">
            <w:pPr>
              <w:rPr>
                <w:rFonts w:ascii="Times New Roman" w:hAnsi="Times New Roman"/>
                <w:sz w:val="16"/>
              </w:rPr>
            </w:pPr>
          </w:p>
          <w:p w:rsidR="00FA0DAF" w:rsidRPr="00434682" w:rsidRDefault="00FA0DAF">
            <w:pPr>
              <w:rPr>
                <w:rFonts w:ascii="Times New Roman" w:hAnsi="Times New Roman"/>
                <w:sz w:val="16"/>
              </w:rPr>
            </w:pPr>
          </w:p>
        </w:tc>
        <w:tc>
          <w:tcPr>
            <w:tcW w:w="1519" w:type="dxa"/>
          </w:tcPr>
          <w:p w:rsidR="00BA6ED9" w:rsidRPr="00434682" w:rsidRDefault="00BA6ED9">
            <w:pPr>
              <w:rPr>
                <w:rFonts w:ascii="Times New Roman" w:hAnsi="Times New Roman"/>
                <w:sz w:val="16"/>
              </w:rPr>
            </w:pPr>
          </w:p>
        </w:tc>
        <w:tc>
          <w:tcPr>
            <w:tcW w:w="1512" w:type="dxa"/>
          </w:tcPr>
          <w:p w:rsidR="00BA6ED9" w:rsidRPr="00434682" w:rsidRDefault="00BA6ED9">
            <w:pPr>
              <w:rPr>
                <w:rFonts w:ascii="Times New Roman" w:hAnsi="Times New Roman"/>
                <w:sz w:val="16"/>
              </w:rPr>
            </w:pPr>
          </w:p>
        </w:tc>
        <w:tc>
          <w:tcPr>
            <w:tcW w:w="1509" w:type="dxa"/>
          </w:tcPr>
          <w:p w:rsidR="00BA6ED9" w:rsidRPr="00434682" w:rsidRDefault="00BA6ED9">
            <w:pPr>
              <w:rPr>
                <w:rFonts w:ascii="Times New Roman" w:hAnsi="Times New Roman"/>
                <w:sz w:val="16"/>
              </w:rPr>
            </w:pPr>
          </w:p>
        </w:tc>
        <w:tc>
          <w:tcPr>
            <w:tcW w:w="1519" w:type="dxa"/>
          </w:tcPr>
          <w:p w:rsidR="00BA6ED9" w:rsidRPr="00434682" w:rsidRDefault="00BA6ED9">
            <w:pPr>
              <w:rPr>
                <w:rFonts w:ascii="Times New Roman" w:hAnsi="Times New Roman"/>
                <w:sz w:val="16"/>
              </w:rPr>
            </w:pPr>
          </w:p>
        </w:tc>
      </w:tr>
      <w:tr w:rsidR="00BA6ED9" w:rsidRPr="00434682" w:rsidTr="00BA6ED9">
        <w:tc>
          <w:tcPr>
            <w:tcW w:w="1395" w:type="dxa"/>
          </w:tcPr>
          <w:p w:rsidR="00BA6ED9" w:rsidRPr="00434682" w:rsidRDefault="00BA6ED9">
            <w:pPr>
              <w:rPr>
                <w:rFonts w:ascii="Times New Roman" w:hAnsi="Times New Roman"/>
                <w:sz w:val="16"/>
              </w:rPr>
            </w:pPr>
          </w:p>
          <w:p w:rsidR="00FA0DAF" w:rsidRPr="00434682" w:rsidRDefault="00FA0DAF">
            <w:pPr>
              <w:rPr>
                <w:rFonts w:ascii="Times New Roman" w:hAnsi="Times New Roman"/>
                <w:sz w:val="16"/>
              </w:rPr>
            </w:pPr>
          </w:p>
        </w:tc>
        <w:tc>
          <w:tcPr>
            <w:tcW w:w="1519" w:type="dxa"/>
          </w:tcPr>
          <w:p w:rsidR="00BA6ED9" w:rsidRPr="00434682" w:rsidRDefault="00BA6ED9">
            <w:pPr>
              <w:rPr>
                <w:rFonts w:ascii="Times New Roman" w:hAnsi="Times New Roman"/>
                <w:sz w:val="16"/>
              </w:rPr>
            </w:pPr>
          </w:p>
        </w:tc>
        <w:tc>
          <w:tcPr>
            <w:tcW w:w="1512" w:type="dxa"/>
          </w:tcPr>
          <w:p w:rsidR="00BA6ED9" w:rsidRPr="00434682" w:rsidRDefault="00BA6ED9">
            <w:pPr>
              <w:rPr>
                <w:rFonts w:ascii="Times New Roman" w:hAnsi="Times New Roman"/>
                <w:sz w:val="16"/>
              </w:rPr>
            </w:pPr>
          </w:p>
        </w:tc>
        <w:tc>
          <w:tcPr>
            <w:tcW w:w="1509" w:type="dxa"/>
          </w:tcPr>
          <w:p w:rsidR="00BA6ED9" w:rsidRPr="00434682" w:rsidRDefault="00BA6ED9">
            <w:pPr>
              <w:rPr>
                <w:rFonts w:ascii="Times New Roman" w:hAnsi="Times New Roman"/>
                <w:sz w:val="16"/>
              </w:rPr>
            </w:pPr>
          </w:p>
        </w:tc>
        <w:tc>
          <w:tcPr>
            <w:tcW w:w="1519" w:type="dxa"/>
          </w:tcPr>
          <w:p w:rsidR="00BA6ED9" w:rsidRPr="00434682" w:rsidRDefault="00BA6ED9">
            <w:pPr>
              <w:rPr>
                <w:rFonts w:ascii="Times New Roman" w:hAnsi="Times New Roman"/>
                <w:sz w:val="16"/>
              </w:rPr>
            </w:pPr>
          </w:p>
        </w:tc>
      </w:tr>
      <w:tr w:rsidR="00BA6ED9" w:rsidRPr="00434682" w:rsidTr="00BA6ED9">
        <w:tc>
          <w:tcPr>
            <w:tcW w:w="1395" w:type="dxa"/>
          </w:tcPr>
          <w:p w:rsidR="00BA6ED9" w:rsidRPr="00434682" w:rsidRDefault="00BA6ED9">
            <w:pPr>
              <w:rPr>
                <w:rFonts w:ascii="Times New Roman" w:hAnsi="Times New Roman"/>
                <w:sz w:val="16"/>
              </w:rPr>
            </w:pPr>
          </w:p>
          <w:p w:rsidR="00FA0DAF" w:rsidRPr="00434682" w:rsidRDefault="00FA0DAF">
            <w:pPr>
              <w:rPr>
                <w:rFonts w:ascii="Times New Roman" w:hAnsi="Times New Roman"/>
                <w:sz w:val="16"/>
              </w:rPr>
            </w:pPr>
          </w:p>
        </w:tc>
        <w:tc>
          <w:tcPr>
            <w:tcW w:w="1519" w:type="dxa"/>
          </w:tcPr>
          <w:p w:rsidR="00BA6ED9" w:rsidRPr="00434682" w:rsidRDefault="00BA6ED9">
            <w:pPr>
              <w:rPr>
                <w:rFonts w:ascii="Times New Roman" w:hAnsi="Times New Roman"/>
                <w:sz w:val="16"/>
              </w:rPr>
            </w:pPr>
          </w:p>
        </w:tc>
        <w:tc>
          <w:tcPr>
            <w:tcW w:w="1512" w:type="dxa"/>
          </w:tcPr>
          <w:p w:rsidR="00BA6ED9" w:rsidRPr="00434682" w:rsidRDefault="00BA6ED9">
            <w:pPr>
              <w:rPr>
                <w:rFonts w:ascii="Times New Roman" w:hAnsi="Times New Roman"/>
                <w:sz w:val="16"/>
              </w:rPr>
            </w:pPr>
          </w:p>
        </w:tc>
        <w:tc>
          <w:tcPr>
            <w:tcW w:w="1509" w:type="dxa"/>
          </w:tcPr>
          <w:p w:rsidR="00BA6ED9" w:rsidRPr="00434682" w:rsidRDefault="00BA6ED9">
            <w:pPr>
              <w:rPr>
                <w:rFonts w:ascii="Times New Roman" w:hAnsi="Times New Roman"/>
                <w:sz w:val="16"/>
              </w:rPr>
            </w:pPr>
          </w:p>
        </w:tc>
        <w:tc>
          <w:tcPr>
            <w:tcW w:w="1519" w:type="dxa"/>
          </w:tcPr>
          <w:p w:rsidR="00BA6ED9" w:rsidRPr="00434682" w:rsidRDefault="00BA6ED9">
            <w:pPr>
              <w:rPr>
                <w:rFonts w:ascii="Times New Roman" w:hAnsi="Times New Roman"/>
                <w:sz w:val="16"/>
              </w:rPr>
            </w:pPr>
          </w:p>
        </w:tc>
      </w:tr>
      <w:tr w:rsidR="00BA6ED9" w:rsidRPr="00434682" w:rsidTr="00BA6ED9">
        <w:tc>
          <w:tcPr>
            <w:tcW w:w="1395" w:type="dxa"/>
          </w:tcPr>
          <w:p w:rsidR="00BA6ED9" w:rsidRPr="00434682" w:rsidRDefault="00BA6ED9">
            <w:pPr>
              <w:jc w:val="center"/>
              <w:rPr>
                <w:rFonts w:ascii="Times New Roman" w:hAnsi="Times New Roman"/>
                <w:b/>
                <w:sz w:val="16"/>
              </w:rPr>
            </w:pPr>
          </w:p>
          <w:p w:rsidR="00FA0DAF" w:rsidRPr="00434682" w:rsidRDefault="00FA0DAF">
            <w:pPr>
              <w:jc w:val="center"/>
              <w:rPr>
                <w:rFonts w:ascii="Times New Roman" w:hAnsi="Times New Roman"/>
                <w:b/>
                <w:sz w:val="16"/>
              </w:rPr>
            </w:pPr>
          </w:p>
        </w:tc>
        <w:tc>
          <w:tcPr>
            <w:tcW w:w="1519" w:type="dxa"/>
          </w:tcPr>
          <w:p w:rsidR="00BA6ED9" w:rsidRPr="00434682" w:rsidRDefault="00BA6ED9">
            <w:pPr>
              <w:jc w:val="center"/>
              <w:rPr>
                <w:rFonts w:ascii="Times New Roman" w:hAnsi="Times New Roman"/>
                <w:sz w:val="16"/>
              </w:rPr>
            </w:pPr>
          </w:p>
        </w:tc>
        <w:tc>
          <w:tcPr>
            <w:tcW w:w="1512" w:type="dxa"/>
          </w:tcPr>
          <w:p w:rsidR="00BA6ED9" w:rsidRPr="00434682" w:rsidRDefault="00BA6ED9">
            <w:pPr>
              <w:jc w:val="center"/>
              <w:rPr>
                <w:rFonts w:ascii="Times New Roman" w:hAnsi="Times New Roman"/>
                <w:sz w:val="16"/>
              </w:rPr>
            </w:pPr>
          </w:p>
        </w:tc>
        <w:tc>
          <w:tcPr>
            <w:tcW w:w="1509" w:type="dxa"/>
          </w:tcPr>
          <w:p w:rsidR="00BA6ED9" w:rsidRPr="00434682" w:rsidRDefault="00BA6ED9">
            <w:pPr>
              <w:jc w:val="center"/>
              <w:rPr>
                <w:rFonts w:ascii="Times New Roman" w:hAnsi="Times New Roman"/>
                <w:sz w:val="16"/>
              </w:rPr>
            </w:pPr>
          </w:p>
        </w:tc>
        <w:tc>
          <w:tcPr>
            <w:tcW w:w="1519" w:type="dxa"/>
          </w:tcPr>
          <w:p w:rsidR="00BA6ED9" w:rsidRPr="00434682" w:rsidRDefault="00BA6ED9">
            <w:pPr>
              <w:jc w:val="center"/>
              <w:rPr>
                <w:rFonts w:ascii="Times New Roman" w:hAnsi="Times New Roman"/>
                <w:sz w:val="16"/>
              </w:rPr>
            </w:pPr>
          </w:p>
        </w:tc>
      </w:tr>
      <w:tr w:rsidR="00BA6ED9" w:rsidRPr="00434682" w:rsidTr="00BA6ED9">
        <w:tc>
          <w:tcPr>
            <w:tcW w:w="1395" w:type="dxa"/>
          </w:tcPr>
          <w:p w:rsidR="00BA6ED9" w:rsidRPr="00434682" w:rsidRDefault="00BA6ED9">
            <w:pPr>
              <w:jc w:val="center"/>
              <w:rPr>
                <w:rFonts w:ascii="Times New Roman" w:hAnsi="Times New Roman"/>
                <w:b/>
                <w:sz w:val="20"/>
              </w:rPr>
            </w:pPr>
          </w:p>
          <w:p w:rsidR="00FA0DAF" w:rsidRPr="00434682" w:rsidRDefault="00FA0DAF">
            <w:pPr>
              <w:jc w:val="center"/>
              <w:rPr>
                <w:rFonts w:ascii="Times New Roman" w:hAnsi="Times New Roman"/>
                <w:b/>
                <w:sz w:val="20"/>
              </w:rPr>
            </w:pPr>
          </w:p>
        </w:tc>
        <w:tc>
          <w:tcPr>
            <w:tcW w:w="1519" w:type="dxa"/>
          </w:tcPr>
          <w:p w:rsidR="00BA6ED9" w:rsidRPr="00434682" w:rsidRDefault="00BA6ED9">
            <w:pPr>
              <w:jc w:val="center"/>
              <w:rPr>
                <w:rFonts w:ascii="Times New Roman" w:hAnsi="Times New Roman"/>
                <w:b/>
                <w:sz w:val="20"/>
              </w:rPr>
            </w:pPr>
          </w:p>
        </w:tc>
        <w:tc>
          <w:tcPr>
            <w:tcW w:w="1512" w:type="dxa"/>
          </w:tcPr>
          <w:p w:rsidR="00BA6ED9" w:rsidRPr="00434682" w:rsidRDefault="00BA6ED9">
            <w:pPr>
              <w:jc w:val="center"/>
              <w:rPr>
                <w:rFonts w:ascii="Times New Roman" w:hAnsi="Times New Roman"/>
                <w:b/>
                <w:sz w:val="20"/>
              </w:rPr>
            </w:pPr>
          </w:p>
        </w:tc>
        <w:tc>
          <w:tcPr>
            <w:tcW w:w="1509" w:type="dxa"/>
          </w:tcPr>
          <w:p w:rsidR="00BA6ED9" w:rsidRPr="00434682" w:rsidRDefault="00BA6ED9">
            <w:pPr>
              <w:jc w:val="center"/>
              <w:rPr>
                <w:rFonts w:ascii="Times New Roman" w:hAnsi="Times New Roman"/>
                <w:b/>
                <w:sz w:val="20"/>
              </w:rPr>
            </w:pPr>
          </w:p>
        </w:tc>
        <w:tc>
          <w:tcPr>
            <w:tcW w:w="1519" w:type="dxa"/>
          </w:tcPr>
          <w:p w:rsidR="00BA6ED9" w:rsidRPr="00434682" w:rsidRDefault="00BA6ED9">
            <w:pPr>
              <w:rPr>
                <w:rFonts w:ascii="Times New Roman" w:hAnsi="Times New Roman"/>
                <w:b/>
                <w:sz w:val="20"/>
              </w:rPr>
            </w:pPr>
          </w:p>
        </w:tc>
      </w:tr>
      <w:tr w:rsidR="00BA6ED9" w:rsidRPr="00434682" w:rsidTr="00BA6ED9">
        <w:tc>
          <w:tcPr>
            <w:tcW w:w="1395" w:type="dxa"/>
          </w:tcPr>
          <w:p w:rsidR="00BA6ED9" w:rsidRPr="00434682" w:rsidRDefault="00BA6ED9">
            <w:pPr>
              <w:rPr>
                <w:rFonts w:ascii="Times New Roman" w:hAnsi="Times New Roman"/>
                <w:sz w:val="16"/>
              </w:rPr>
            </w:pPr>
          </w:p>
          <w:p w:rsidR="00FA0DAF" w:rsidRPr="00434682" w:rsidRDefault="00FA0DAF">
            <w:pPr>
              <w:rPr>
                <w:rFonts w:ascii="Times New Roman" w:hAnsi="Times New Roman"/>
                <w:sz w:val="16"/>
              </w:rPr>
            </w:pPr>
          </w:p>
        </w:tc>
        <w:tc>
          <w:tcPr>
            <w:tcW w:w="1519" w:type="dxa"/>
          </w:tcPr>
          <w:p w:rsidR="00BA6ED9" w:rsidRPr="00434682" w:rsidRDefault="00BA6ED9">
            <w:pPr>
              <w:rPr>
                <w:rFonts w:ascii="Times New Roman" w:hAnsi="Times New Roman"/>
                <w:sz w:val="16"/>
              </w:rPr>
            </w:pPr>
          </w:p>
        </w:tc>
        <w:tc>
          <w:tcPr>
            <w:tcW w:w="1512" w:type="dxa"/>
          </w:tcPr>
          <w:p w:rsidR="00BA6ED9" w:rsidRPr="00434682" w:rsidRDefault="00BA6ED9">
            <w:pPr>
              <w:rPr>
                <w:rFonts w:ascii="Times New Roman" w:hAnsi="Times New Roman"/>
                <w:sz w:val="16"/>
              </w:rPr>
            </w:pPr>
          </w:p>
        </w:tc>
        <w:tc>
          <w:tcPr>
            <w:tcW w:w="1509" w:type="dxa"/>
          </w:tcPr>
          <w:p w:rsidR="00BA6ED9" w:rsidRPr="00434682" w:rsidRDefault="00BA6ED9">
            <w:pPr>
              <w:rPr>
                <w:rFonts w:ascii="Times New Roman" w:hAnsi="Times New Roman"/>
                <w:sz w:val="16"/>
              </w:rPr>
            </w:pPr>
          </w:p>
        </w:tc>
        <w:tc>
          <w:tcPr>
            <w:tcW w:w="1519" w:type="dxa"/>
          </w:tcPr>
          <w:p w:rsidR="00BA6ED9" w:rsidRPr="00434682" w:rsidRDefault="00BA6ED9">
            <w:pPr>
              <w:rPr>
                <w:rFonts w:ascii="Times New Roman" w:hAnsi="Times New Roman"/>
                <w:sz w:val="16"/>
              </w:rPr>
            </w:pPr>
          </w:p>
        </w:tc>
      </w:tr>
    </w:tbl>
    <w:p w:rsidR="00D926E1" w:rsidRDefault="00D926E1" w:rsidP="009C1C2B">
      <w:pPr>
        <w:rPr>
          <w:rFonts w:ascii="Times New Roman" w:hAnsi="Times New Roman"/>
          <w:b/>
          <w:sz w:val="28"/>
        </w:rPr>
      </w:pPr>
    </w:p>
    <w:p w:rsidR="00F10B1A" w:rsidRPr="00434682" w:rsidRDefault="00B94C22">
      <w:pPr>
        <w:rPr>
          <w:rFonts w:ascii="Times New Roman" w:hAnsi="Times New Roman"/>
          <w:b/>
          <w:sz w:val="28"/>
        </w:rPr>
      </w:pPr>
      <w:r w:rsidRPr="00434682">
        <w:rPr>
          <w:rFonts w:ascii="Times New Roman" w:hAnsi="Times New Roman"/>
          <w:b/>
          <w:sz w:val="28"/>
        </w:rPr>
        <w:lastRenderedPageBreak/>
        <w:t xml:space="preserve">Advanced Diploma </w:t>
      </w:r>
      <w:r w:rsidR="00F9041E">
        <w:rPr>
          <w:rFonts w:ascii="Times New Roman" w:hAnsi="Times New Roman"/>
          <w:b/>
          <w:sz w:val="28"/>
        </w:rPr>
        <w:t xml:space="preserve">and Professional </w:t>
      </w:r>
      <w:r w:rsidR="009E1F03">
        <w:rPr>
          <w:rFonts w:ascii="Times New Roman" w:hAnsi="Times New Roman"/>
          <w:b/>
          <w:sz w:val="28"/>
        </w:rPr>
        <w:t>Diploma</w:t>
      </w:r>
    </w:p>
    <w:p w:rsidR="00D926E1" w:rsidRDefault="00D926E1" w:rsidP="00B33CB5">
      <w:pPr>
        <w:rPr>
          <w:rFonts w:ascii="Times New Roman" w:hAnsi="Times New Roman"/>
          <w:b/>
          <w:sz w:val="28"/>
        </w:rPr>
      </w:pPr>
    </w:p>
    <w:p w:rsidR="00B33CB5" w:rsidRDefault="0059585C" w:rsidP="00B33CB5">
      <w:pPr>
        <w:rPr>
          <w:rFonts w:ascii="Times New Roman" w:hAnsi="Times New Roman"/>
          <w:b/>
          <w:sz w:val="28"/>
        </w:rPr>
      </w:pPr>
      <w:r>
        <w:rPr>
          <w:rFonts w:ascii="Times New Roman" w:hAnsi="Times New Roman"/>
          <w:b/>
          <w:sz w:val="28"/>
        </w:rPr>
        <w:t xml:space="preserve">4.5  </w:t>
      </w:r>
      <w:r>
        <w:rPr>
          <w:rFonts w:ascii="Times New Roman" w:hAnsi="Times New Roman"/>
          <w:b/>
          <w:sz w:val="28"/>
        </w:rPr>
        <w:tab/>
      </w:r>
      <w:r w:rsidR="00F10B1A" w:rsidRPr="00434682">
        <w:rPr>
          <w:rFonts w:ascii="Times New Roman" w:hAnsi="Times New Roman"/>
          <w:b/>
          <w:sz w:val="28"/>
        </w:rPr>
        <w:t>Course team</w:t>
      </w:r>
    </w:p>
    <w:p w:rsidR="00B33CB5" w:rsidRPr="00434682" w:rsidRDefault="00B33CB5" w:rsidP="00B33CB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02"/>
      </w:tblGrid>
      <w:tr w:rsidR="00610686" w:rsidRPr="00434682" w:rsidTr="00DA572A">
        <w:trPr>
          <w:trHeight w:val="1263"/>
        </w:trPr>
        <w:tc>
          <w:tcPr>
            <w:tcW w:w="4909" w:type="dxa"/>
          </w:tcPr>
          <w:p w:rsidR="00610686" w:rsidRPr="00434682" w:rsidRDefault="00610686" w:rsidP="00DA572A">
            <w:pPr>
              <w:rPr>
                <w:rFonts w:ascii="Times New Roman" w:hAnsi="Times New Roman"/>
              </w:rPr>
            </w:pPr>
            <w:r w:rsidRPr="00434682">
              <w:rPr>
                <w:rFonts w:ascii="Times New Roman" w:hAnsi="Times New Roman"/>
              </w:rPr>
              <w:t xml:space="preserve">Neil Fuller BSc. MSc. MCIPS                                </w:t>
            </w:r>
          </w:p>
        </w:tc>
        <w:tc>
          <w:tcPr>
            <w:tcW w:w="4910" w:type="dxa"/>
          </w:tcPr>
          <w:p w:rsidR="00610686" w:rsidRPr="00434682" w:rsidRDefault="00610686" w:rsidP="00DA572A">
            <w:pPr>
              <w:pStyle w:val="Footer"/>
              <w:tabs>
                <w:tab w:val="clear" w:pos="4153"/>
                <w:tab w:val="clear" w:pos="8306"/>
              </w:tabs>
            </w:pPr>
            <w:r w:rsidRPr="00434682">
              <w:t xml:space="preserve"> Neil has experience in several industries and has purchasing experience in commodities, food and engineering industries. He is the author of several books and is an experienced examiner in purchasing and related areas</w:t>
            </w:r>
          </w:p>
        </w:tc>
      </w:tr>
      <w:tr w:rsidR="00610686" w:rsidRPr="00434682" w:rsidTr="00DA572A">
        <w:trPr>
          <w:trHeight w:val="1263"/>
        </w:trPr>
        <w:tc>
          <w:tcPr>
            <w:tcW w:w="4909" w:type="dxa"/>
          </w:tcPr>
          <w:p w:rsidR="00610686" w:rsidRDefault="00610686" w:rsidP="00DA572A">
            <w:pPr>
              <w:rPr>
                <w:rFonts w:ascii="Times New Roman" w:hAnsi="Times New Roman"/>
              </w:rPr>
            </w:pPr>
            <w:r>
              <w:rPr>
                <w:rFonts w:ascii="Times New Roman" w:hAnsi="Times New Roman"/>
              </w:rPr>
              <w:t xml:space="preserve">Mike </w:t>
            </w:r>
            <w:proofErr w:type="spellStart"/>
            <w:r>
              <w:rPr>
                <w:rFonts w:ascii="Times New Roman" w:hAnsi="Times New Roman"/>
              </w:rPr>
              <w:t>Ludbrook</w:t>
            </w:r>
            <w:proofErr w:type="spellEnd"/>
            <w:r>
              <w:rPr>
                <w:rFonts w:ascii="Times New Roman" w:hAnsi="Times New Roman"/>
              </w:rPr>
              <w:t xml:space="preserve"> </w:t>
            </w:r>
            <w:proofErr w:type="spellStart"/>
            <w:r>
              <w:rPr>
                <w:rFonts w:ascii="Times New Roman" w:hAnsi="Times New Roman"/>
              </w:rPr>
              <w:t>MRes</w:t>
            </w:r>
            <w:proofErr w:type="spellEnd"/>
            <w:r>
              <w:rPr>
                <w:rFonts w:ascii="Times New Roman" w:hAnsi="Times New Roman"/>
              </w:rPr>
              <w:t xml:space="preserve"> MCIPS CMI</w:t>
            </w:r>
          </w:p>
          <w:p w:rsidR="00610686" w:rsidRDefault="00610686" w:rsidP="00DA572A">
            <w:pPr>
              <w:rPr>
                <w:rFonts w:ascii="Times New Roman" w:hAnsi="Times New Roman"/>
              </w:rPr>
            </w:pPr>
          </w:p>
          <w:p w:rsidR="00610686" w:rsidRDefault="00610686" w:rsidP="00DA572A">
            <w:pPr>
              <w:pStyle w:val="Footer"/>
              <w:tabs>
                <w:tab w:val="left" w:pos="720"/>
              </w:tabs>
              <w:rPr>
                <w:szCs w:val="24"/>
              </w:rPr>
            </w:pPr>
          </w:p>
          <w:p w:rsidR="00610686" w:rsidRDefault="00610686" w:rsidP="00DA572A">
            <w:pPr>
              <w:pStyle w:val="Footer"/>
              <w:tabs>
                <w:tab w:val="left" w:pos="720"/>
              </w:tabs>
              <w:rPr>
                <w:szCs w:val="24"/>
              </w:rPr>
            </w:pPr>
          </w:p>
          <w:p w:rsidR="00610686" w:rsidRDefault="00610686" w:rsidP="00DA572A">
            <w:pPr>
              <w:pStyle w:val="Footer"/>
              <w:tabs>
                <w:tab w:val="left" w:pos="720"/>
              </w:tabs>
              <w:rPr>
                <w:szCs w:val="24"/>
              </w:rPr>
            </w:pPr>
          </w:p>
          <w:p w:rsidR="00610686" w:rsidRDefault="00610686" w:rsidP="00DA572A">
            <w:pPr>
              <w:pStyle w:val="Footer"/>
              <w:tabs>
                <w:tab w:val="left" w:pos="720"/>
              </w:tabs>
              <w:rPr>
                <w:szCs w:val="24"/>
              </w:rPr>
            </w:pPr>
          </w:p>
        </w:tc>
        <w:tc>
          <w:tcPr>
            <w:tcW w:w="4910" w:type="dxa"/>
          </w:tcPr>
          <w:p w:rsidR="00610686" w:rsidRDefault="00610686" w:rsidP="00DA572A">
            <w:pPr>
              <w:pStyle w:val="Footer"/>
              <w:tabs>
                <w:tab w:val="left" w:pos="720"/>
              </w:tabs>
              <w:rPr>
                <w:color w:val="310500"/>
                <w:szCs w:val="24"/>
                <w:lang w:eastAsia="en-GB"/>
              </w:rPr>
            </w:pPr>
            <w:r>
              <w:t>Mike has many years of experience in procurement in both the public and private sectors and has undertaken consultancy work in both sectors. He is an experienced trainer in all aspects of procurement and supply chain management</w:t>
            </w:r>
          </w:p>
        </w:tc>
      </w:tr>
      <w:tr w:rsidR="00610686" w:rsidRPr="00434682" w:rsidTr="00DA572A">
        <w:tc>
          <w:tcPr>
            <w:tcW w:w="4909" w:type="dxa"/>
          </w:tcPr>
          <w:p w:rsidR="00610686" w:rsidRPr="00434682" w:rsidRDefault="00610686" w:rsidP="00DA572A">
            <w:pPr>
              <w:rPr>
                <w:rFonts w:ascii="Times New Roman" w:hAnsi="Times New Roman"/>
              </w:rPr>
            </w:pPr>
            <w:r w:rsidRPr="00434682">
              <w:rPr>
                <w:rFonts w:ascii="Times New Roman" w:hAnsi="Times New Roman"/>
              </w:rPr>
              <w:t xml:space="preserve">Ian </w:t>
            </w:r>
            <w:proofErr w:type="spellStart"/>
            <w:r w:rsidRPr="00434682">
              <w:rPr>
                <w:rFonts w:ascii="Times New Roman" w:hAnsi="Times New Roman"/>
              </w:rPr>
              <w:t>Longdin</w:t>
            </w:r>
            <w:proofErr w:type="spellEnd"/>
            <w:r w:rsidRPr="00434682">
              <w:rPr>
                <w:rFonts w:ascii="Times New Roman" w:hAnsi="Times New Roman"/>
              </w:rPr>
              <w:t xml:space="preserve">   LLB. MA.                               </w:t>
            </w:r>
          </w:p>
        </w:tc>
        <w:tc>
          <w:tcPr>
            <w:tcW w:w="4910" w:type="dxa"/>
          </w:tcPr>
          <w:p w:rsidR="00610686" w:rsidRPr="00434682" w:rsidRDefault="00610686" w:rsidP="00DA572A">
            <w:pPr>
              <w:jc w:val="both"/>
              <w:rPr>
                <w:rFonts w:ascii="Times New Roman" w:hAnsi="Times New Roman"/>
              </w:rPr>
            </w:pPr>
            <w:r w:rsidRPr="00434682">
              <w:rPr>
                <w:rFonts w:ascii="Times New Roman" w:hAnsi="Times New Roman"/>
              </w:rPr>
              <w:t xml:space="preserve">Ian has been a lecturer in law for many years and is now a consultant and trainer, and is also an experienced examiner.     </w:t>
            </w:r>
          </w:p>
          <w:p w:rsidR="00610686" w:rsidRPr="00434682" w:rsidRDefault="00610686" w:rsidP="00DA572A">
            <w:pPr>
              <w:rPr>
                <w:rFonts w:ascii="Times New Roman" w:hAnsi="Times New Roman"/>
              </w:rPr>
            </w:pPr>
          </w:p>
        </w:tc>
      </w:tr>
      <w:tr w:rsidR="00610686" w:rsidRPr="00434682" w:rsidTr="00DA572A">
        <w:tc>
          <w:tcPr>
            <w:tcW w:w="4909" w:type="dxa"/>
          </w:tcPr>
          <w:p w:rsidR="00610686" w:rsidRPr="00434682" w:rsidRDefault="00610686" w:rsidP="00DA572A">
            <w:pPr>
              <w:rPr>
                <w:rFonts w:ascii="Times New Roman" w:hAnsi="Times New Roman"/>
              </w:rPr>
            </w:pPr>
            <w:r w:rsidRPr="00434682">
              <w:rPr>
                <w:rFonts w:ascii="Times New Roman" w:hAnsi="Times New Roman"/>
              </w:rPr>
              <w:t xml:space="preserve">Steve </w:t>
            </w:r>
            <w:proofErr w:type="spellStart"/>
            <w:r w:rsidRPr="00434682">
              <w:rPr>
                <w:rFonts w:ascii="Times New Roman" w:hAnsi="Times New Roman"/>
              </w:rPr>
              <w:t>Lovatt</w:t>
            </w:r>
            <w:proofErr w:type="spellEnd"/>
            <w:r w:rsidRPr="00434682">
              <w:rPr>
                <w:rFonts w:ascii="Times New Roman" w:hAnsi="Times New Roman"/>
              </w:rPr>
              <w:t xml:space="preserve"> MSC MCIPS</w:t>
            </w:r>
          </w:p>
          <w:p w:rsidR="00610686" w:rsidRPr="00434682" w:rsidRDefault="00610686" w:rsidP="00DA572A">
            <w:pPr>
              <w:rPr>
                <w:rFonts w:ascii="Times New Roman" w:hAnsi="Times New Roman"/>
              </w:rPr>
            </w:pPr>
          </w:p>
          <w:p w:rsidR="00610686" w:rsidRPr="00434682" w:rsidRDefault="00610686" w:rsidP="00DA572A">
            <w:pPr>
              <w:rPr>
                <w:rFonts w:ascii="Times New Roman" w:hAnsi="Times New Roman"/>
              </w:rPr>
            </w:pPr>
          </w:p>
          <w:p w:rsidR="00610686" w:rsidRPr="00434682" w:rsidRDefault="00610686" w:rsidP="00DA572A">
            <w:pPr>
              <w:rPr>
                <w:rFonts w:ascii="Times New Roman" w:hAnsi="Times New Roman"/>
              </w:rPr>
            </w:pPr>
          </w:p>
          <w:p w:rsidR="00610686" w:rsidRPr="00434682" w:rsidRDefault="00610686" w:rsidP="00DA572A">
            <w:pPr>
              <w:rPr>
                <w:rFonts w:ascii="Times New Roman" w:hAnsi="Times New Roman"/>
              </w:rPr>
            </w:pPr>
          </w:p>
        </w:tc>
        <w:tc>
          <w:tcPr>
            <w:tcW w:w="4910" w:type="dxa"/>
          </w:tcPr>
          <w:p w:rsidR="00610686" w:rsidRPr="00434682" w:rsidRDefault="00610686" w:rsidP="00DA572A">
            <w:pPr>
              <w:rPr>
                <w:rFonts w:ascii="Times New Roman" w:hAnsi="Times New Roman"/>
              </w:rPr>
            </w:pPr>
            <w:r w:rsidRPr="00434682">
              <w:rPr>
                <w:rFonts w:ascii="Times New Roman" w:hAnsi="Times New Roman"/>
              </w:rPr>
              <w:t>Steve is an experienced procurement practitioner having worked in the aircraft industry as a supply chain manager as well as a trainer and consultant in procurement and supply chain management.</w:t>
            </w:r>
          </w:p>
        </w:tc>
      </w:tr>
      <w:tr w:rsidR="00610686" w:rsidRPr="00434682" w:rsidTr="00DA572A">
        <w:tc>
          <w:tcPr>
            <w:tcW w:w="4909" w:type="dxa"/>
          </w:tcPr>
          <w:p w:rsidR="00610686" w:rsidRDefault="00610686" w:rsidP="00DA572A">
            <w:pPr>
              <w:rPr>
                <w:rFonts w:ascii="Times New Roman" w:hAnsi="Times New Roman"/>
              </w:rPr>
            </w:pPr>
            <w:r>
              <w:rPr>
                <w:rFonts w:ascii="Times New Roman" w:hAnsi="Times New Roman"/>
              </w:rPr>
              <w:t>Kim Laws BA (Hons) BSc MCIPS</w:t>
            </w:r>
          </w:p>
        </w:tc>
        <w:tc>
          <w:tcPr>
            <w:tcW w:w="4910" w:type="dxa"/>
          </w:tcPr>
          <w:p w:rsidR="00610686" w:rsidRPr="00434682" w:rsidRDefault="00610686" w:rsidP="00DA572A">
            <w:pPr>
              <w:rPr>
                <w:rFonts w:ascii="Times New Roman" w:hAnsi="Times New Roman"/>
              </w:rPr>
            </w:pPr>
            <w:r>
              <w:rPr>
                <w:rFonts w:ascii="Times New Roman" w:hAnsi="Times New Roman"/>
              </w:rPr>
              <w:t>Kim has many years of experience in both the public and private sectors and has held procurement roles in engineering, the car industry and the Government Procurement Service. Kim is a specialist in Category Management</w:t>
            </w:r>
          </w:p>
        </w:tc>
      </w:tr>
      <w:tr w:rsidR="00183073" w:rsidRPr="00434682" w:rsidTr="00DA572A">
        <w:tc>
          <w:tcPr>
            <w:tcW w:w="4909" w:type="dxa"/>
          </w:tcPr>
          <w:p w:rsidR="00183073" w:rsidRPr="00D926E1" w:rsidRDefault="00183073" w:rsidP="00DA572A">
            <w:pPr>
              <w:rPr>
                <w:rFonts w:ascii="Times New Roman" w:hAnsi="Times New Roman"/>
              </w:rPr>
            </w:pPr>
            <w:r w:rsidRPr="00D926E1">
              <w:rPr>
                <w:rFonts w:ascii="Times New Roman" w:hAnsi="Times New Roman"/>
              </w:rPr>
              <w:t>Sharon Matthews MBA, MCIPS</w:t>
            </w:r>
          </w:p>
        </w:tc>
        <w:tc>
          <w:tcPr>
            <w:tcW w:w="4910" w:type="dxa"/>
          </w:tcPr>
          <w:p w:rsidR="00183073" w:rsidRDefault="00D926E1" w:rsidP="00D926E1">
            <w:pPr>
              <w:rPr>
                <w:rFonts w:ascii="Times New Roman" w:hAnsi="Times New Roman"/>
              </w:rPr>
            </w:pPr>
            <w:r w:rsidRPr="00D926E1">
              <w:rPr>
                <w:rFonts w:ascii="Times New Roman" w:hAnsi="Times New Roman"/>
              </w:rPr>
              <w:t xml:space="preserve">Sharon is a pragmatic, CIPS qualified procurement professional with experience in both the public and private sector. Sharon has extensive leadership and management experience gained leading both procurement teams and cross functional project groups. </w:t>
            </w:r>
          </w:p>
        </w:tc>
      </w:tr>
      <w:tr w:rsidR="00D926E1" w:rsidRPr="00434682" w:rsidTr="00DA572A">
        <w:tc>
          <w:tcPr>
            <w:tcW w:w="4909" w:type="dxa"/>
          </w:tcPr>
          <w:p w:rsidR="00D926E1" w:rsidRPr="00183073" w:rsidRDefault="00D926E1" w:rsidP="00D926E1">
            <w:pPr>
              <w:pStyle w:val="Footer"/>
              <w:tabs>
                <w:tab w:val="clear" w:pos="4153"/>
                <w:tab w:val="clear" w:pos="8306"/>
              </w:tabs>
            </w:pPr>
            <w:r w:rsidRPr="00183073">
              <w:t>Colin Hanson-New BEng, MCIPS</w:t>
            </w:r>
          </w:p>
        </w:tc>
        <w:tc>
          <w:tcPr>
            <w:tcW w:w="4910" w:type="dxa"/>
          </w:tcPr>
          <w:p w:rsidR="00D926E1" w:rsidRPr="00183073" w:rsidRDefault="00D926E1" w:rsidP="00D926E1">
            <w:pPr>
              <w:pStyle w:val="Footer"/>
              <w:tabs>
                <w:tab w:val="clear" w:pos="4153"/>
                <w:tab w:val="clear" w:pos="8306"/>
              </w:tabs>
            </w:pPr>
            <w:r>
              <w:t>Colin has a wealth of experience in purchasing and operations management. An experienced university lecturer, Colin also holds a p</w:t>
            </w:r>
            <w:r w:rsidRPr="00183073">
              <w:t>ost graduate diploma in management studies (logistics)</w:t>
            </w:r>
          </w:p>
        </w:tc>
      </w:tr>
      <w:tr w:rsidR="00D926E1" w:rsidRPr="00434682" w:rsidTr="00DA572A">
        <w:tc>
          <w:tcPr>
            <w:tcW w:w="4909" w:type="dxa"/>
          </w:tcPr>
          <w:p w:rsidR="00D926E1" w:rsidRPr="00183073" w:rsidRDefault="00D926E1" w:rsidP="00D926E1">
            <w:pPr>
              <w:pStyle w:val="Footer"/>
              <w:tabs>
                <w:tab w:val="clear" w:pos="4153"/>
                <w:tab w:val="clear" w:pos="8306"/>
              </w:tabs>
            </w:pPr>
            <w:proofErr w:type="spellStart"/>
            <w:r w:rsidRPr="00183073">
              <w:t>Cathryn</w:t>
            </w:r>
            <w:proofErr w:type="spellEnd"/>
            <w:r w:rsidRPr="00183073">
              <w:t xml:space="preserve"> </w:t>
            </w:r>
            <w:proofErr w:type="spellStart"/>
            <w:r w:rsidRPr="00183073">
              <w:t>MacKinlay</w:t>
            </w:r>
            <w:proofErr w:type="spellEnd"/>
            <w:r w:rsidRPr="00183073">
              <w:t xml:space="preserve"> BSc, MCIPS</w:t>
            </w:r>
          </w:p>
        </w:tc>
        <w:tc>
          <w:tcPr>
            <w:tcW w:w="4910" w:type="dxa"/>
          </w:tcPr>
          <w:p w:rsidR="00D926E1" w:rsidRPr="00183073" w:rsidRDefault="00D926E1" w:rsidP="00D926E1">
            <w:pPr>
              <w:pStyle w:val="Footer"/>
              <w:tabs>
                <w:tab w:val="clear" w:pos="4153"/>
                <w:tab w:val="clear" w:pos="8306"/>
              </w:tabs>
            </w:pPr>
            <w:proofErr w:type="spellStart"/>
            <w:r w:rsidRPr="00D926E1">
              <w:t>Cathryn</w:t>
            </w:r>
            <w:proofErr w:type="spellEnd"/>
            <w:r w:rsidRPr="00D926E1">
              <w:t xml:space="preserve"> has over 14 years commercial experience gained in the water utility industry, encompassing a broad range of disciplines. As well as bringing commercial knowhow to the team, Cathy has knowledge and experience of working with Public Procurement EU Directives in a government agency.</w:t>
            </w:r>
          </w:p>
        </w:tc>
      </w:tr>
    </w:tbl>
    <w:p w:rsidR="00F10B1A" w:rsidRPr="00434682" w:rsidRDefault="0059585C">
      <w:pPr>
        <w:rPr>
          <w:rFonts w:ascii="Times New Roman" w:hAnsi="Times New Roman"/>
          <w:b/>
          <w:sz w:val="28"/>
        </w:rPr>
      </w:pPr>
      <w:r>
        <w:rPr>
          <w:rFonts w:ascii="Times New Roman" w:hAnsi="Times New Roman"/>
          <w:b/>
          <w:sz w:val="28"/>
        </w:rPr>
        <w:lastRenderedPageBreak/>
        <w:t>4.6</w:t>
      </w:r>
      <w:r w:rsidR="00F10B1A" w:rsidRPr="00434682">
        <w:rPr>
          <w:rFonts w:ascii="Times New Roman" w:hAnsi="Times New Roman"/>
          <w:b/>
          <w:sz w:val="28"/>
        </w:rPr>
        <w:tab/>
        <w:t>Recommended reading</w:t>
      </w:r>
    </w:p>
    <w:p w:rsidR="00F10B1A" w:rsidRPr="00434682" w:rsidRDefault="00F10B1A">
      <w:pPr>
        <w:rPr>
          <w:rFonts w:ascii="Times New Roman" w:hAnsi="Times New Roman"/>
          <w:b/>
        </w:rPr>
      </w:pPr>
    </w:p>
    <w:p w:rsidR="004A6F59" w:rsidRPr="00434682" w:rsidRDefault="00F10B1A" w:rsidP="004A6F59">
      <w:pPr>
        <w:pStyle w:val="BodyTextIndent2"/>
        <w:rPr>
          <w:rFonts w:ascii="Times New Roman" w:hAnsi="Times New Roman"/>
        </w:rPr>
      </w:pPr>
      <w:r w:rsidRPr="00434682">
        <w:rPr>
          <w:rFonts w:ascii="Times New Roman" w:hAnsi="Times New Roman"/>
        </w:rPr>
        <w:t>The following texts and study guides are important reading; they can be ordered from the CIPS Bookshop using the details in the Bookshop catalogue included in your study pack from CIPS.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3632"/>
        <w:gridCol w:w="2431"/>
      </w:tblGrid>
      <w:tr w:rsidR="000B32E2" w:rsidRPr="0059585C">
        <w:tc>
          <w:tcPr>
            <w:tcW w:w="2352" w:type="dxa"/>
          </w:tcPr>
          <w:p w:rsidR="000B32E2" w:rsidRPr="0059585C" w:rsidRDefault="000B32E2" w:rsidP="000B32E2">
            <w:pPr>
              <w:framePr w:hSpace="180" w:wrap="around" w:vAnchor="text" w:hAnchor="page" w:x="2101" w:y="330"/>
              <w:jc w:val="center"/>
              <w:rPr>
                <w:rFonts w:ascii="Times New Roman" w:hAnsi="Times New Roman"/>
                <w:b/>
                <w:szCs w:val="24"/>
              </w:rPr>
            </w:pPr>
            <w:r w:rsidRPr="0059585C">
              <w:rPr>
                <w:rFonts w:ascii="Times New Roman" w:hAnsi="Times New Roman"/>
                <w:b/>
                <w:szCs w:val="24"/>
              </w:rPr>
              <w:t>Subject</w:t>
            </w:r>
          </w:p>
        </w:tc>
        <w:tc>
          <w:tcPr>
            <w:tcW w:w="3632" w:type="dxa"/>
          </w:tcPr>
          <w:p w:rsidR="000B32E2" w:rsidRPr="0059585C" w:rsidRDefault="000B32E2" w:rsidP="000B32E2">
            <w:pPr>
              <w:framePr w:hSpace="180" w:wrap="around" w:vAnchor="text" w:hAnchor="page" w:x="2101" w:y="330"/>
              <w:jc w:val="center"/>
              <w:rPr>
                <w:rFonts w:ascii="Times New Roman" w:hAnsi="Times New Roman"/>
                <w:b/>
                <w:szCs w:val="24"/>
              </w:rPr>
            </w:pPr>
            <w:r w:rsidRPr="0059585C">
              <w:rPr>
                <w:rFonts w:ascii="Times New Roman" w:hAnsi="Times New Roman"/>
                <w:b/>
                <w:szCs w:val="24"/>
              </w:rPr>
              <w:t>Text</w:t>
            </w:r>
          </w:p>
        </w:tc>
        <w:tc>
          <w:tcPr>
            <w:tcW w:w="2431" w:type="dxa"/>
          </w:tcPr>
          <w:p w:rsidR="000B32E2" w:rsidRPr="0059585C" w:rsidRDefault="000B32E2" w:rsidP="000B32E2">
            <w:pPr>
              <w:framePr w:hSpace="180" w:wrap="around" w:vAnchor="text" w:hAnchor="page" w:x="2101" w:y="330"/>
              <w:jc w:val="center"/>
              <w:rPr>
                <w:rFonts w:ascii="Times New Roman" w:hAnsi="Times New Roman"/>
                <w:b/>
                <w:szCs w:val="24"/>
              </w:rPr>
            </w:pPr>
            <w:r w:rsidRPr="0059585C">
              <w:rPr>
                <w:rFonts w:ascii="Times New Roman" w:hAnsi="Times New Roman"/>
                <w:b/>
                <w:szCs w:val="24"/>
              </w:rPr>
              <w:t>Study Guide</w:t>
            </w:r>
          </w:p>
        </w:tc>
      </w:tr>
      <w:tr w:rsidR="000B32E2" w:rsidRPr="0059585C">
        <w:tc>
          <w:tcPr>
            <w:tcW w:w="2352" w:type="dxa"/>
          </w:tcPr>
          <w:p w:rsidR="000B32E2" w:rsidRPr="0059585C" w:rsidRDefault="00F9041E" w:rsidP="000B32E2">
            <w:pPr>
              <w:framePr w:hSpace="180" w:wrap="around" w:vAnchor="text" w:hAnchor="page" w:x="2101" w:y="330"/>
              <w:rPr>
                <w:rFonts w:ascii="Times New Roman" w:hAnsi="Times New Roman"/>
                <w:szCs w:val="24"/>
              </w:rPr>
            </w:pPr>
            <w:r>
              <w:rPr>
                <w:rFonts w:ascii="Times New Roman" w:hAnsi="Times New Roman"/>
                <w:szCs w:val="24"/>
              </w:rPr>
              <w:t>Leadership</w:t>
            </w:r>
          </w:p>
        </w:tc>
        <w:tc>
          <w:tcPr>
            <w:tcW w:w="3632" w:type="dxa"/>
          </w:tcPr>
          <w:p w:rsidR="000B32E2" w:rsidRPr="0059585C" w:rsidRDefault="000B32E2" w:rsidP="000B32E2">
            <w:pPr>
              <w:framePr w:hSpace="180" w:wrap="around" w:vAnchor="text" w:hAnchor="page" w:x="2101" w:y="330"/>
              <w:rPr>
                <w:rFonts w:ascii="Times New Roman" w:hAnsi="Times New Roman"/>
                <w:szCs w:val="24"/>
              </w:rPr>
            </w:pPr>
            <w:r w:rsidRPr="0059585C">
              <w:rPr>
                <w:rFonts w:ascii="Times New Roman" w:hAnsi="Times New Roman"/>
                <w:szCs w:val="24"/>
              </w:rPr>
              <w:t>Mullin, J</w:t>
            </w:r>
          </w:p>
        </w:tc>
        <w:tc>
          <w:tcPr>
            <w:tcW w:w="2431" w:type="dxa"/>
          </w:tcPr>
          <w:p w:rsidR="000B32E2" w:rsidRPr="0059585C" w:rsidRDefault="000B32E2" w:rsidP="000B32E2">
            <w:pPr>
              <w:framePr w:hSpace="180" w:wrap="around" w:vAnchor="text" w:hAnchor="page" w:x="2101" w:y="330"/>
              <w:rPr>
                <w:rFonts w:ascii="Times New Roman" w:hAnsi="Times New Roman"/>
                <w:szCs w:val="24"/>
              </w:rPr>
            </w:pPr>
            <w:proofErr w:type="spellStart"/>
            <w:r w:rsidRPr="0059585C">
              <w:rPr>
                <w:rFonts w:ascii="Times New Roman" w:hAnsi="Times New Roman"/>
                <w:szCs w:val="24"/>
              </w:rPr>
              <w:t>Profex</w:t>
            </w:r>
            <w:proofErr w:type="spellEnd"/>
            <w:r w:rsidR="003476BD">
              <w:rPr>
                <w:rFonts w:ascii="Times New Roman" w:hAnsi="Times New Roman"/>
                <w:szCs w:val="24"/>
              </w:rPr>
              <w:t xml:space="preserve"> or NFA</w:t>
            </w:r>
          </w:p>
        </w:tc>
      </w:tr>
      <w:tr w:rsidR="000B32E2" w:rsidRPr="0059585C">
        <w:tc>
          <w:tcPr>
            <w:tcW w:w="2352" w:type="dxa"/>
          </w:tcPr>
          <w:p w:rsidR="000B32E2" w:rsidRPr="0059585C" w:rsidRDefault="000B32E2" w:rsidP="000B32E2">
            <w:pPr>
              <w:framePr w:hSpace="180" w:wrap="around" w:vAnchor="text" w:hAnchor="page" w:x="2101" w:y="330"/>
              <w:rPr>
                <w:rFonts w:ascii="Times New Roman" w:hAnsi="Times New Roman"/>
                <w:szCs w:val="24"/>
              </w:rPr>
            </w:pPr>
            <w:r w:rsidRPr="0059585C">
              <w:rPr>
                <w:rFonts w:ascii="Times New Roman" w:hAnsi="Times New Roman"/>
                <w:szCs w:val="24"/>
              </w:rPr>
              <w:t>Strategic Supply Chain Management</w:t>
            </w:r>
          </w:p>
        </w:tc>
        <w:tc>
          <w:tcPr>
            <w:tcW w:w="3632" w:type="dxa"/>
          </w:tcPr>
          <w:p w:rsidR="000B32E2" w:rsidRPr="0059585C" w:rsidRDefault="000B32E2" w:rsidP="000B32E2">
            <w:pPr>
              <w:framePr w:hSpace="180" w:wrap="around" w:vAnchor="text" w:hAnchor="page" w:x="2101" w:y="330"/>
              <w:rPr>
                <w:rFonts w:ascii="Times New Roman" w:hAnsi="Times New Roman"/>
                <w:szCs w:val="24"/>
              </w:rPr>
            </w:pPr>
            <w:r w:rsidRPr="0059585C">
              <w:rPr>
                <w:rFonts w:ascii="Times New Roman" w:hAnsi="Times New Roman"/>
                <w:szCs w:val="24"/>
              </w:rPr>
              <w:t>Johnson, Scholes</w:t>
            </w:r>
          </w:p>
        </w:tc>
        <w:tc>
          <w:tcPr>
            <w:tcW w:w="2431" w:type="dxa"/>
          </w:tcPr>
          <w:p w:rsidR="000B32E2" w:rsidRPr="0059585C" w:rsidRDefault="000B32E2" w:rsidP="000B32E2">
            <w:pPr>
              <w:framePr w:wrap="auto" w:vAnchor="text" w:hAnchor="page" w:x="2101" w:y="330"/>
              <w:rPr>
                <w:rFonts w:ascii="Times New Roman" w:hAnsi="Times New Roman"/>
                <w:szCs w:val="24"/>
              </w:rPr>
            </w:pPr>
            <w:proofErr w:type="spellStart"/>
            <w:r w:rsidRPr="0059585C">
              <w:rPr>
                <w:rFonts w:ascii="Times New Roman" w:hAnsi="Times New Roman"/>
                <w:szCs w:val="24"/>
              </w:rPr>
              <w:t>Profex</w:t>
            </w:r>
            <w:proofErr w:type="spellEnd"/>
            <w:r w:rsidR="003476BD">
              <w:rPr>
                <w:rFonts w:ascii="Times New Roman" w:hAnsi="Times New Roman"/>
                <w:szCs w:val="24"/>
              </w:rPr>
              <w:t xml:space="preserve"> or NFA</w:t>
            </w:r>
          </w:p>
        </w:tc>
      </w:tr>
      <w:tr w:rsidR="000B32E2" w:rsidRPr="0059585C">
        <w:tc>
          <w:tcPr>
            <w:tcW w:w="2352" w:type="dxa"/>
          </w:tcPr>
          <w:p w:rsidR="000B32E2" w:rsidRPr="0059585C" w:rsidRDefault="000B32E2" w:rsidP="000B32E2">
            <w:pPr>
              <w:framePr w:hSpace="180" w:wrap="around" w:vAnchor="text" w:hAnchor="page" w:x="2101" w:y="330"/>
              <w:rPr>
                <w:rFonts w:ascii="Times New Roman" w:hAnsi="Times New Roman"/>
                <w:szCs w:val="24"/>
              </w:rPr>
            </w:pPr>
            <w:r w:rsidRPr="0059585C">
              <w:rPr>
                <w:rFonts w:ascii="Times New Roman" w:hAnsi="Times New Roman"/>
                <w:szCs w:val="24"/>
              </w:rPr>
              <w:t>Legal Aspects</w:t>
            </w:r>
          </w:p>
        </w:tc>
        <w:tc>
          <w:tcPr>
            <w:tcW w:w="3632" w:type="dxa"/>
          </w:tcPr>
          <w:p w:rsidR="000B32E2" w:rsidRPr="0059585C" w:rsidRDefault="000B32E2" w:rsidP="000B32E2">
            <w:pPr>
              <w:framePr w:hSpace="180" w:wrap="around" w:vAnchor="text" w:hAnchor="page" w:x="2101" w:y="330"/>
              <w:rPr>
                <w:rFonts w:ascii="Times New Roman" w:hAnsi="Times New Roman"/>
                <w:szCs w:val="24"/>
              </w:rPr>
            </w:pPr>
            <w:proofErr w:type="spellStart"/>
            <w:r w:rsidRPr="0059585C">
              <w:rPr>
                <w:rFonts w:ascii="Times New Roman" w:hAnsi="Times New Roman"/>
                <w:szCs w:val="24"/>
              </w:rPr>
              <w:t>Longdin</w:t>
            </w:r>
            <w:proofErr w:type="spellEnd"/>
            <w:r w:rsidRPr="0059585C">
              <w:rPr>
                <w:rFonts w:ascii="Times New Roman" w:hAnsi="Times New Roman"/>
                <w:szCs w:val="24"/>
              </w:rPr>
              <w:t>, I</w:t>
            </w:r>
          </w:p>
        </w:tc>
        <w:tc>
          <w:tcPr>
            <w:tcW w:w="2431" w:type="dxa"/>
          </w:tcPr>
          <w:p w:rsidR="000B32E2" w:rsidRPr="0059585C" w:rsidRDefault="000B32E2" w:rsidP="000B32E2">
            <w:pPr>
              <w:framePr w:wrap="auto" w:vAnchor="text" w:hAnchor="page" w:x="2101" w:y="330"/>
              <w:rPr>
                <w:rFonts w:ascii="Times New Roman" w:hAnsi="Times New Roman"/>
                <w:szCs w:val="24"/>
              </w:rPr>
            </w:pPr>
            <w:proofErr w:type="spellStart"/>
            <w:r w:rsidRPr="0059585C">
              <w:rPr>
                <w:rFonts w:ascii="Times New Roman" w:hAnsi="Times New Roman"/>
                <w:szCs w:val="24"/>
              </w:rPr>
              <w:t>Profex</w:t>
            </w:r>
            <w:proofErr w:type="spellEnd"/>
            <w:r w:rsidR="003476BD">
              <w:rPr>
                <w:rFonts w:ascii="Times New Roman" w:hAnsi="Times New Roman"/>
                <w:szCs w:val="24"/>
              </w:rPr>
              <w:t xml:space="preserve"> or NFA</w:t>
            </w:r>
          </w:p>
        </w:tc>
      </w:tr>
    </w:tbl>
    <w:p w:rsidR="0059585C" w:rsidRDefault="0059585C">
      <w:pPr>
        <w:rPr>
          <w:rFonts w:ascii="Times New Roman" w:hAnsi="Times New Roman"/>
          <w:szCs w:val="24"/>
        </w:rPr>
      </w:pPr>
    </w:p>
    <w:p w:rsidR="00610686" w:rsidRDefault="00610686">
      <w:pPr>
        <w:rPr>
          <w:rFonts w:ascii="Times New Roman" w:hAnsi="Times New Roman"/>
          <w:b/>
          <w:sz w:val="28"/>
        </w:rPr>
      </w:pPr>
    </w:p>
    <w:p w:rsidR="00610686" w:rsidRDefault="00610686">
      <w:pPr>
        <w:rPr>
          <w:rFonts w:ascii="Times New Roman" w:hAnsi="Times New Roman"/>
          <w:b/>
          <w:sz w:val="28"/>
        </w:rPr>
      </w:pPr>
    </w:p>
    <w:p w:rsidR="004A6F59" w:rsidRDefault="004A6F59">
      <w:pPr>
        <w:rPr>
          <w:rFonts w:ascii="Times New Roman" w:hAnsi="Times New Roman"/>
          <w:b/>
          <w:sz w:val="28"/>
        </w:rPr>
      </w:pPr>
    </w:p>
    <w:p w:rsidR="004A6F59" w:rsidRDefault="004A6F59">
      <w:pPr>
        <w:rPr>
          <w:rFonts w:ascii="Times New Roman" w:hAnsi="Times New Roman"/>
          <w:b/>
          <w:sz w:val="28"/>
        </w:rPr>
      </w:pPr>
    </w:p>
    <w:p w:rsidR="004A6F59" w:rsidRDefault="004A6F59">
      <w:pPr>
        <w:rPr>
          <w:rFonts w:ascii="Times New Roman" w:hAnsi="Times New Roman"/>
          <w:b/>
          <w:sz w:val="28"/>
        </w:rPr>
      </w:pPr>
    </w:p>
    <w:p w:rsidR="004A6F59" w:rsidRDefault="004A6F59">
      <w:pPr>
        <w:rPr>
          <w:rFonts w:ascii="Times New Roman" w:hAnsi="Times New Roman"/>
          <w:b/>
          <w:sz w:val="28"/>
        </w:rPr>
      </w:pPr>
    </w:p>
    <w:p w:rsidR="00F10B1A" w:rsidRPr="00434682" w:rsidRDefault="0059585C">
      <w:pPr>
        <w:rPr>
          <w:rFonts w:ascii="Times New Roman" w:hAnsi="Times New Roman"/>
          <w:b/>
          <w:sz w:val="28"/>
        </w:rPr>
      </w:pPr>
      <w:r>
        <w:rPr>
          <w:rFonts w:ascii="Times New Roman" w:hAnsi="Times New Roman"/>
          <w:b/>
          <w:sz w:val="28"/>
        </w:rPr>
        <w:t>4.7</w:t>
      </w:r>
      <w:r w:rsidR="00F10B1A" w:rsidRPr="00434682">
        <w:rPr>
          <w:rFonts w:ascii="Times New Roman" w:hAnsi="Times New Roman"/>
          <w:b/>
          <w:sz w:val="28"/>
        </w:rPr>
        <w:tab/>
        <w:t>Schemes of work</w:t>
      </w:r>
    </w:p>
    <w:p w:rsidR="00F10B1A" w:rsidRPr="00434682" w:rsidRDefault="00F10B1A">
      <w:pPr>
        <w:rPr>
          <w:rFonts w:ascii="Times New Roman" w:hAnsi="Times New Roman"/>
          <w:b/>
        </w:rPr>
      </w:pPr>
    </w:p>
    <w:p w:rsidR="00A73088" w:rsidRDefault="00F10B1A">
      <w:pPr>
        <w:pStyle w:val="BodyTextIndent"/>
        <w:jc w:val="both"/>
      </w:pPr>
      <w:r w:rsidRPr="00434682">
        <w:t>Each row in the following table indicates a keyword for the scheme of work for each week's tuition of eac</w:t>
      </w:r>
      <w:r w:rsidR="00415562">
        <w:t xml:space="preserve">h subject. Strategic Supply Chain Management is a case study and open book exam details to be </w:t>
      </w:r>
      <w:r w:rsidRPr="00434682">
        <w:t>provided by the subject tutor.  Only</w:t>
      </w:r>
      <w:r w:rsidR="004321FF">
        <w:t xml:space="preserve"> the six subjects taught in 2016/17</w:t>
      </w:r>
      <w:r w:rsidRPr="00434682">
        <w:t xml:space="preserve"> are included.  </w:t>
      </w:r>
    </w:p>
    <w:p w:rsidR="00DC4FE6" w:rsidRPr="00434682" w:rsidRDefault="00DC4FE6">
      <w:pPr>
        <w:pStyle w:val="BodyTextIndent"/>
        <w:jc w:val="both"/>
      </w:pPr>
    </w:p>
    <w:tbl>
      <w:tblPr>
        <w:tblW w:w="9287"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8"/>
        <w:gridCol w:w="1454"/>
        <w:gridCol w:w="1559"/>
        <w:gridCol w:w="1559"/>
        <w:gridCol w:w="1620"/>
      </w:tblGrid>
      <w:tr w:rsidR="00F9041E" w:rsidRPr="00434682" w:rsidTr="00467146">
        <w:tc>
          <w:tcPr>
            <w:tcW w:w="1547" w:type="dxa"/>
          </w:tcPr>
          <w:p w:rsidR="00F9041E" w:rsidRPr="00434682" w:rsidRDefault="00F9041E" w:rsidP="009F7840">
            <w:pPr>
              <w:jc w:val="center"/>
              <w:rPr>
                <w:rFonts w:ascii="Times New Roman" w:hAnsi="Times New Roman"/>
                <w:b/>
                <w:szCs w:val="24"/>
              </w:rPr>
            </w:pPr>
            <w:r>
              <w:rPr>
                <w:rFonts w:ascii="Times New Roman" w:hAnsi="Times New Roman"/>
                <w:b/>
                <w:szCs w:val="24"/>
              </w:rPr>
              <w:t>Corporate</w:t>
            </w:r>
            <w:r w:rsidR="00467146">
              <w:rPr>
                <w:rFonts w:ascii="Times New Roman" w:hAnsi="Times New Roman"/>
                <w:b/>
                <w:szCs w:val="24"/>
              </w:rPr>
              <w:t xml:space="preserve"> and Business</w:t>
            </w:r>
            <w:r>
              <w:rPr>
                <w:rFonts w:ascii="Times New Roman" w:hAnsi="Times New Roman"/>
                <w:b/>
                <w:szCs w:val="24"/>
              </w:rPr>
              <w:t xml:space="preserve"> Strategy</w:t>
            </w:r>
          </w:p>
        </w:tc>
        <w:tc>
          <w:tcPr>
            <w:tcW w:w="1548" w:type="dxa"/>
          </w:tcPr>
          <w:p w:rsidR="00F9041E" w:rsidRDefault="00467146" w:rsidP="00F9041E">
            <w:pPr>
              <w:jc w:val="center"/>
              <w:rPr>
                <w:rFonts w:ascii="Times New Roman" w:hAnsi="Times New Roman"/>
                <w:b/>
                <w:szCs w:val="24"/>
              </w:rPr>
            </w:pPr>
            <w:r>
              <w:rPr>
                <w:rFonts w:ascii="Times New Roman" w:hAnsi="Times New Roman"/>
                <w:b/>
                <w:szCs w:val="24"/>
              </w:rPr>
              <w:t xml:space="preserve">SSCM </w:t>
            </w:r>
          </w:p>
          <w:p w:rsidR="00415562" w:rsidRPr="00434682" w:rsidRDefault="00415562" w:rsidP="00F9041E">
            <w:pPr>
              <w:jc w:val="center"/>
              <w:rPr>
                <w:rFonts w:ascii="Times New Roman" w:hAnsi="Times New Roman"/>
                <w:b/>
                <w:szCs w:val="24"/>
              </w:rPr>
            </w:pPr>
            <w:r>
              <w:rPr>
                <w:rFonts w:ascii="Times New Roman" w:hAnsi="Times New Roman"/>
                <w:b/>
                <w:szCs w:val="24"/>
              </w:rPr>
              <w:t>(Case Study)</w:t>
            </w:r>
          </w:p>
        </w:tc>
        <w:tc>
          <w:tcPr>
            <w:tcW w:w="1454" w:type="dxa"/>
          </w:tcPr>
          <w:p w:rsidR="00F9041E" w:rsidRPr="00434682" w:rsidRDefault="00F9041E" w:rsidP="009F7840">
            <w:pPr>
              <w:jc w:val="center"/>
              <w:rPr>
                <w:rFonts w:ascii="Times New Roman" w:hAnsi="Times New Roman"/>
                <w:b/>
                <w:szCs w:val="24"/>
              </w:rPr>
            </w:pPr>
            <w:r w:rsidRPr="00434682">
              <w:rPr>
                <w:rFonts w:ascii="Times New Roman" w:hAnsi="Times New Roman"/>
                <w:b/>
                <w:szCs w:val="24"/>
              </w:rPr>
              <w:t>Legal Aspects</w:t>
            </w:r>
          </w:p>
        </w:tc>
        <w:tc>
          <w:tcPr>
            <w:tcW w:w="1559" w:type="dxa"/>
          </w:tcPr>
          <w:p w:rsidR="00F9041E" w:rsidRPr="00434682" w:rsidRDefault="00F9041E" w:rsidP="00F9041E">
            <w:pPr>
              <w:rPr>
                <w:rFonts w:ascii="Times New Roman" w:hAnsi="Times New Roman"/>
                <w:b/>
                <w:szCs w:val="24"/>
              </w:rPr>
            </w:pPr>
            <w:r>
              <w:rPr>
                <w:rFonts w:ascii="Times New Roman" w:hAnsi="Times New Roman"/>
                <w:b/>
                <w:szCs w:val="24"/>
              </w:rPr>
              <w:t>Supply Chain Diligence</w:t>
            </w:r>
          </w:p>
        </w:tc>
        <w:tc>
          <w:tcPr>
            <w:tcW w:w="1559" w:type="dxa"/>
          </w:tcPr>
          <w:p w:rsidR="00F9041E" w:rsidRPr="00434682" w:rsidRDefault="00F9041E" w:rsidP="009F7840">
            <w:pPr>
              <w:rPr>
                <w:rFonts w:ascii="Times New Roman" w:hAnsi="Times New Roman"/>
                <w:b/>
                <w:szCs w:val="24"/>
              </w:rPr>
            </w:pPr>
            <w:r>
              <w:rPr>
                <w:rFonts w:ascii="Times New Roman" w:hAnsi="Times New Roman"/>
                <w:b/>
                <w:szCs w:val="24"/>
              </w:rPr>
              <w:t>Leadership</w:t>
            </w:r>
            <w:r w:rsidR="00467146">
              <w:rPr>
                <w:rFonts w:ascii="Times New Roman" w:hAnsi="Times New Roman"/>
                <w:b/>
                <w:szCs w:val="24"/>
              </w:rPr>
              <w:t xml:space="preserve"> Procurement &amp; Supply</w:t>
            </w:r>
          </w:p>
        </w:tc>
        <w:tc>
          <w:tcPr>
            <w:tcW w:w="1620" w:type="dxa"/>
          </w:tcPr>
          <w:p w:rsidR="00F9041E" w:rsidRDefault="00F9041E" w:rsidP="009F7840">
            <w:pPr>
              <w:rPr>
                <w:rFonts w:ascii="Times New Roman" w:hAnsi="Times New Roman"/>
                <w:b/>
                <w:szCs w:val="24"/>
              </w:rPr>
            </w:pPr>
            <w:r>
              <w:rPr>
                <w:rFonts w:ascii="Times New Roman" w:hAnsi="Times New Roman"/>
                <w:b/>
                <w:szCs w:val="24"/>
              </w:rPr>
              <w:t>Programme &amp; Project</w:t>
            </w:r>
          </w:p>
          <w:p w:rsidR="00467146" w:rsidRDefault="00467146" w:rsidP="009F7840">
            <w:pPr>
              <w:rPr>
                <w:rFonts w:ascii="Times New Roman" w:hAnsi="Times New Roman"/>
                <w:b/>
                <w:szCs w:val="24"/>
              </w:rPr>
            </w:pPr>
            <w:r>
              <w:rPr>
                <w:rFonts w:ascii="Times New Roman" w:hAnsi="Times New Roman"/>
                <w:b/>
                <w:szCs w:val="24"/>
              </w:rPr>
              <w:t>Management</w:t>
            </w:r>
          </w:p>
        </w:tc>
      </w:tr>
      <w:tr w:rsidR="00F9041E" w:rsidRPr="00434682" w:rsidTr="00467146">
        <w:tc>
          <w:tcPr>
            <w:tcW w:w="1547" w:type="dxa"/>
          </w:tcPr>
          <w:p w:rsidR="00F9041E" w:rsidRPr="00434682" w:rsidRDefault="00F9041E" w:rsidP="009F7840">
            <w:pPr>
              <w:rPr>
                <w:rFonts w:ascii="Times New Roman" w:hAnsi="Times New Roman"/>
              </w:rPr>
            </w:pPr>
          </w:p>
        </w:tc>
        <w:tc>
          <w:tcPr>
            <w:tcW w:w="1548" w:type="dxa"/>
          </w:tcPr>
          <w:p w:rsidR="00F9041E" w:rsidRPr="00434682" w:rsidRDefault="00F9041E" w:rsidP="009F7840">
            <w:pPr>
              <w:rPr>
                <w:rFonts w:ascii="Times New Roman" w:hAnsi="Times New Roman"/>
              </w:rPr>
            </w:pPr>
          </w:p>
          <w:p w:rsidR="00F9041E" w:rsidRPr="00434682" w:rsidRDefault="00F9041E" w:rsidP="009F7840">
            <w:pPr>
              <w:rPr>
                <w:rFonts w:ascii="Times New Roman" w:hAnsi="Times New Roman"/>
              </w:rPr>
            </w:pPr>
          </w:p>
        </w:tc>
        <w:tc>
          <w:tcPr>
            <w:tcW w:w="1454"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620" w:type="dxa"/>
          </w:tcPr>
          <w:p w:rsidR="00F9041E" w:rsidRPr="00434682" w:rsidRDefault="00F9041E" w:rsidP="009F7840">
            <w:pPr>
              <w:rPr>
                <w:rFonts w:ascii="Times New Roman" w:hAnsi="Times New Roman"/>
              </w:rPr>
            </w:pPr>
          </w:p>
        </w:tc>
      </w:tr>
      <w:tr w:rsidR="00F9041E" w:rsidRPr="00434682" w:rsidTr="00467146">
        <w:tc>
          <w:tcPr>
            <w:tcW w:w="1547" w:type="dxa"/>
          </w:tcPr>
          <w:p w:rsidR="00F9041E" w:rsidRPr="00434682" w:rsidRDefault="00F9041E" w:rsidP="009F7840">
            <w:pPr>
              <w:rPr>
                <w:rFonts w:ascii="Times New Roman" w:hAnsi="Times New Roman"/>
              </w:rPr>
            </w:pPr>
          </w:p>
        </w:tc>
        <w:tc>
          <w:tcPr>
            <w:tcW w:w="1548" w:type="dxa"/>
          </w:tcPr>
          <w:p w:rsidR="00F9041E" w:rsidRPr="00434682" w:rsidRDefault="00F9041E" w:rsidP="009F7840">
            <w:pPr>
              <w:rPr>
                <w:rFonts w:ascii="Times New Roman" w:hAnsi="Times New Roman"/>
              </w:rPr>
            </w:pPr>
          </w:p>
          <w:p w:rsidR="00F9041E" w:rsidRPr="00434682" w:rsidRDefault="00F9041E" w:rsidP="009F7840">
            <w:pPr>
              <w:rPr>
                <w:rFonts w:ascii="Times New Roman" w:hAnsi="Times New Roman"/>
              </w:rPr>
            </w:pPr>
          </w:p>
        </w:tc>
        <w:tc>
          <w:tcPr>
            <w:tcW w:w="1454"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620" w:type="dxa"/>
          </w:tcPr>
          <w:p w:rsidR="00F9041E" w:rsidRPr="00434682" w:rsidRDefault="00F9041E" w:rsidP="009F7840">
            <w:pPr>
              <w:rPr>
                <w:rFonts w:ascii="Times New Roman" w:hAnsi="Times New Roman"/>
              </w:rPr>
            </w:pPr>
          </w:p>
        </w:tc>
      </w:tr>
      <w:tr w:rsidR="00F9041E" w:rsidRPr="00434682" w:rsidTr="00467146">
        <w:tc>
          <w:tcPr>
            <w:tcW w:w="1547" w:type="dxa"/>
          </w:tcPr>
          <w:p w:rsidR="00F9041E" w:rsidRPr="00434682" w:rsidRDefault="00F9041E" w:rsidP="009F7840">
            <w:pPr>
              <w:rPr>
                <w:rFonts w:ascii="Times New Roman" w:hAnsi="Times New Roman"/>
              </w:rPr>
            </w:pPr>
          </w:p>
        </w:tc>
        <w:tc>
          <w:tcPr>
            <w:tcW w:w="1548" w:type="dxa"/>
          </w:tcPr>
          <w:p w:rsidR="00F9041E" w:rsidRPr="00434682" w:rsidRDefault="00F9041E" w:rsidP="009F7840">
            <w:pPr>
              <w:jc w:val="center"/>
              <w:rPr>
                <w:rFonts w:ascii="Times New Roman" w:hAnsi="Times New Roman"/>
                <w:b/>
              </w:rPr>
            </w:pPr>
          </w:p>
          <w:p w:rsidR="00F9041E" w:rsidRPr="00434682" w:rsidRDefault="00F9041E" w:rsidP="009F7840">
            <w:pPr>
              <w:jc w:val="center"/>
              <w:rPr>
                <w:rFonts w:ascii="Times New Roman" w:hAnsi="Times New Roman"/>
                <w:b/>
              </w:rPr>
            </w:pPr>
          </w:p>
        </w:tc>
        <w:tc>
          <w:tcPr>
            <w:tcW w:w="1454" w:type="dxa"/>
          </w:tcPr>
          <w:p w:rsidR="00F9041E" w:rsidRPr="00434682" w:rsidRDefault="00F9041E" w:rsidP="009F7840">
            <w:pPr>
              <w:jc w:val="center"/>
              <w:rPr>
                <w:rFonts w:ascii="Times New Roman" w:hAnsi="Times New Roman"/>
                <w:b/>
              </w:rPr>
            </w:pPr>
          </w:p>
        </w:tc>
        <w:tc>
          <w:tcPr>
            <w:tcW w:w="1559" w:type="dxa"/>
          </w:tcPr>
          <w:p w:rsidR="00F9041E" w:rsidRPr="00434682" w:rsidRDefault="00F9041E" w:rsidP="009F7840">
            <w:pPr>
              <w:jc w:val="center"/>
              <w:rPr>
                <w:rFonts w:ascii="Times New Roman" w:hAnsi="Times New Roman"/>
                <w:b/>
              </w:rPr>
            </w:pPr>
          </w:p>
        </w:tc>
        <w:tc>
          <w:tcPr>
            <w:tcW w:w="1559" w:type="dxa"/>
          </w:tcPr>
          <w:p w:rsidR="00F9041E" w:rsidRPr="00434682" w:rsidRDefault="00F9041E" w:rsidP="009F7840">
            <w:pPr>
              <w:jc w:val="center"/>
              <w:rPr>
                <w:rFonts w:ascii="Times New Roman" w:hAnsi="Times New Roman"/>
                <w:b/>
              </w:rPr>
            </w:pPr>
          </w:p>
        </w:tc>
        <w:tc>
          <w:tcPr>
            <w:tcW w:w="1620" w:type="dxa"/>
          </w:tcPr>
          <w:p w:rsidR="00F9041E" w:rsidRPr="00434682" w:rsidRDefault="00F9041E" w:rsidP="009F7840">
            <w:pPr>
              <w:jc w:val="center"/>
              <w:rPr>
                <w:rFonts w:ascii="Times New Roman" w:hAnsi="Times New Roman"/>
                <w:b/>
              </w:rPr>
            </w:pPr>
          </w:p>
        </w:tc>
      </w:tr>
      <w:tr w:rsidR="00F9041E" w:rsidRPr="00434682" w:rsidTr="00467146">
        <w:tc>
          <w:tcPr>
            <w:tcW w:w="1547" w:type="dxa"/>
          </w:tcPr>
          <w:p w:rsidR="00F9041E" w:rsidRPr="00434682" w:rsidRDefault="00F9041E" w:rsidP="009F7840">
            <w:pPr>
              <w:rPr>
                <w:rFonts w:ascii="Times New Roman" w:hAnsi="Times New Roman"/>
              </w:rPr>
            </w:pPr>
          </w:p>
        </w:tc>
        <w:tc>
          <w:tcPr>
            <w:tcW w:w="1548" w:type="dxa"/>
          </w:tcPr>
          <w:p w:rsidR="00F9041E" w:rsidRPr="00434682" w:rsidRDefault="00F9041E" w:rsidP="009F7840">
            <w:pPr>
              <w:rPr>
                <w:rFonts w:ascii="Times New Roman" w:hAnsi="Times New Roman"/>
              </w:rPr>
            </w:pPr>
          </w:p>
          <w:p w:rsidR="00F9041E" w:rsidRPr="00434682" w:rsidRDefault="00F9041E" w:rsidP="009F7840">
            <w:pPr>
              <w:rPr>
                <w:rFonts w:ascii="Times New Roman" w:hAnsi="Times New Roman"/>
              </w:rPr>
            </w:pPr>
          </w:p>
        </w:tc>
        <w:tc>
          <w:tcPr>
            <w:tcW w:w="1454"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620" w:type="dxa"/>
          </w:tcPr>
          <w:p w:rsidR="00F9041E" w:rsidRPr="00434682" w:rsidRDefault="00F9041E" w:rsidP="009F7840">
            <w:pPr>
              <w:rPr>
                <w:rFonts w:ascii="Times New Roman" w:hAnsi="Times New Roman"/>
              </w:rPr>
            </w:pPr>
          </w:p>
        </w:tc>
      </w:tr>
      <w:tr w:rsidR="00F9041E" w:rsidRPr="00434682" w:rsidTr="00467146">
        <w:tc>
          <w:tcPr>
            <w:tcW w:w="1547" w:type="dxa"/>
          </w:tcPr>
          <w:p w:rsidR="00F9041E" w:rsidRPr="00434682" w:rsidRDefault="00F9041E" w:rsidP="009F7840">
            <w:pPr>
              <w:rPr>
                <w:rFonts w:ascii="Times New Roman" w:hAnsi="Times New Roman"/>
              </w:rPr>
            </w:pPr>
          </w:p>
        </w:tc>
        <w:tc>
          <w:tcPr>
            <w:tcW w:w="1548" w:type="dxa"/>
          </w:tcPr>
          <w:p w:rsidR="00F9041E" w:rsidRPr="00434682" w:rsidRDefault="00F9041E" w:rsidP="009F7840">
            <w:pPr>
              <w:rPr>
                <w:rFonts w:ascii="Times New Roman" w:hAnsi="Times New Roman"/>
              </w:rPr>
            </w:pPr>
          </w:p>
          <w:p w:rsidR="00F9041E" w:rsidRPr="00434682" w:rsidRDefault="00F9041E" w:rsidP="009F7840">
            <w:pPr>
              <w:rPr>
                <w:rFonts w:ascii="Times New Roman" w:hAnsi="Times New Roman"/>
              </w:rPr>
            </w:pPr>
          </w:p>
        </w:tc>
        <w:tc>
          <w:tcPr>
            <w:tcW w:w="1454"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559" w:type="dxa"/>
          </w:tcPr>
          <w:p w:rsidR="00F9041E" w:rsidRPr="00434682" w:rsidRDefault="00F9041E" w:rsidP="009F7840">
            <w:pPr>
              <w:rPr>
                <w:rFonts w:ascii="Times New Roman" w:hAnsi="Times New Roman"/>
              </w:rPr>
            </w:pPr>
          </w:p>
        </w:tc>
        <w:tc>
          <w:tcPr>
            <w:tcW w:w="1620" w:type="dxa"/>
          </w:tcPr>
          <w:p w:rsidR="00F9041E" w:rsidRPr="00434682" w:rsidRDefault="00F9041E" w:rsidP="009F7840">
            <w:pPr>
              <w:rPr>
                <w:rFonts w:ascii="Times New Roman" w:hAnsi="Times New Roman"/>
              </w:rPr>
            </w:pPr>
          </w:p>
        </w:tc>
      </w:tr>
    </w:tbl>
    <w:p w:rsidR="00A73088" w:rsidRPr="00434682" w:rsidRDefault="00A73088">
      <w:pPr>
        <w:pStyle w:val="BodyTextIndent"/>
        <w:jc w:val="both"/>
      </w:pPr>
    </w:p>
    <w:p w:rsidR="00CA4EEC" w:rsidRPr="00434682" w:rsidRDefault="00CA4EEC">
      <w:pPr>
        <w:pStyle w:val="BodyTextIndent"/>
        <w:jc w:val="both"/>
      </w:pPr>
    </w:p>
    <w:p w:rsidR="00F10B1A" w:rsidRPr="00843DE1" w:rsidRDefault="0059585C" w:rsidP="00843DE1">
      <w:pPr>
        <w:rPr>
          <w:rFonts w:ascii="Times New Roman" w:hAnsi="Times New Roman"/>
        </w:rPr>
      </w:pPr>
      <w:r>
        <w:rPr>
          <w:rFonts w:ascii="Times New Roman" w:hAnsi="Times New Roman"/>
          <w:b/>
          <w:sz w:val="28"/>
        </w:rPr>
        <w:t>5</w:t>
      </w:r>
      <w:r w:rsidR="004A0C9C" w:rsidRPr="00434682">
        <w:rPr>
          <w:rFonts w:ascii="Times New Roman" w:hAnsi="Times New Roman"/>
          <w:b/>
          <w:sz w:val="28"/>
        </w:rPr>
        <w:t xml:space="preserve">.0     </w:t>
      </w:r>
      <w:r w:rsidR="00F10B1A" w:rsidRPr="00434682">
        <w:rPr>
          <w:rFonts w:ascii="Times New Roman" w:hAnsi="Times New Roman"/>
          <w:b/>
          <w:sz w:val="28"/>
        </w:rPr>
        <w:t>Advice on studying and taking examinations</w:t>
      </w:r>
    </w:p>
    <w:p w:rsidR="00F10B1A" w:rsidRPr="00434682" w:rsidRDefault="00F10B1A">
      <w:pPr>
        <w:rPr>
          <w:rFonts w:ascii="Times New Roman" w:hAnsi="Times New Roman"/>
          <w:b/>
        </w:rPr>
      </w:pPr>
    </w:p>
    <w:p w:rsidR="00F10B1A" w:rsidRPr="00434682" w:rsidRDefault="0059585C">
      <w:pPr>
        <w:rPr>
          <w:rFonts w:ascii="Times New Roman" w:hAnsi="Times New Roman"/>
          <w:sz w:val="28"/>
        </w:rPr>
      </w:pPr>
      <w:r>
        <w:rPr>
          <w:rFonts w:ascii="Times New Roman" w:hAnsi="Times New Roman"/>
          <w:b/>
          <w:sz w:val="28"/>
        </w:rPr>
        <w:t>5</w:t>
      </w:r>
      <w:r w:rsidR="00F10B1A" w:rsidRPr="00434682">
        <w:rPr>
          <w:rFonts w:ascii="Times New Roman" w:hAnsi="Times New Roman"/>
          <w:b/>
          <w:sz w:val="28"/>
        </w:rPr>
        <w:t>.1</w:t>
      </w:r>
      <w:r w:rsidR="00F10B1A" w:rsidRPr="00434682">
        <w:rPr>
          <w:rFonts w:ascii="Times New Roman" w:hAnsi="Times New Roman"/>
          <w:b/>
          <w:sz w:val="28"/>
        </w:rPr>
        <w:tab/>
        <w:t>Studying</w:t>
      </w:r>
    </w:p>
    <w:p w:rsidR="00F10B1A" w:rsidRPr="00434682" w:rsidRDefault="00F10B1A">
      <w:pPr>
        <w:pStyle w:val="BodyTextIndent2"/>
        <w:rPr>
          <w:rFonts w:ascii="Times New Roman" w:hAnsi="Times New Roman"/>
        </w:rPr>
      </w:pPr>
      <w:r w:rsidRPr="00434682">
        <w:rPr>
          <w:rFonts w:ascii="Times New Roman" w:hAnsi="Times New Roman"/>
        </w:rPr>
        <w:t>The Graduate Diploma is a degree-level programme, the emphasis of which is upon learning rather than teaching.  This places the onus on students to ensure that each topic covered in class is fully understood before progressing to the next topic, and this cannot be achieved without a fair amount of home study.  The following points may be helpful to those who have not studied much before:</w:t>
      </w:r>
    </w:p>
    <w:p w:rsidR="00F10B1A" w:rsidRPr="00434682" w:rsidRDefault="00F10B1A">
      <w:pPr>
        <w:ind w:left="720"/>
        <w:rPr>
          <w:rFonts w:ascii="Times New Roman" w:hAnsi="Times New Roman"/>
        </w:rPr>
      </w:pP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t>Be organised and prepared.</w:t>
      </w: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t>Manage your time.  Set realistic timetables and ensure quiet locations for your work.</w:t>
      </w: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t xml:space="preserve">Lay out notes clearly and carefully with a wide margin for refresher points.  </w:t>
      </w: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t>Cross-refer to copies of newspaper/magazine articles kept on file.</w:t>
      </w: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lastRenderedPageBreak/>
        <w:t>Remember: the better the notes, the easier the revision.</w:t>
      </w:r>
    </w:p>
    <w:p w:rsidR="00F10B1A" w:rsidRPr="00434682" w:rsidRDefault="00F10B1A" w:rsidP="00883989">
      <w:pPr>
        <w:numPr>
          <w:ilvl w:val="0"/>
          <w:numId w:val="15"/>
        </w:numPr>
        <w:tabs>
          <w:tab w:val="clear" w:pos="360"/>
          <w:tab w:val="num" w:pos="1080"/>
        </w:tabs>
        <w:ind w:left="1080"/>
        <w:rPr>
          <w:rFonts w:ascii="Times New Roman" w:hAnsi="Times New Roman"/>
        </w:rPr>
      </w:pPr>
      <w:r w:rsidRPr="00434682">
        <w:rPr>
          <w:rFonts w:ascii="Times New Roman" w:hAnsi="Times New Roman"/>
        </w:rPr>
        <w:t>Above all, focus on key issues and, from these, draw down details.</w:t>
      </w:r>
    </w:p>
    <w:p w:rsidR="00F10B1A" w:rsidRPr="00434682" w:rsidRDefault="00F10B1A">
      <w:pPr>
        <w:rPr>
          <w:rFonts w:ascii="Times New Roman" w:hAnsi="Times New Roman"/>
        </w:rPr>
      </w:pPr>
    </w:p>
    <w:p w:rsidR="00F10B1A" w:rsidRPr="00434682" w:rsidRDefault="0059585C">
      <w:pPr>
        <w:rPr>
          <w:rFonts w:ascii="Times New Roman" w:hAnsi="Times New Roman"/>
          <w:sz w:val="28"/>
        </w:rPr>
      </w:pPr>
      <w:r>
        <w:rPr>
          <w:rFonts w:ascii="Times New Roman" w:hAnsi="Times New Roman"/>
          <w:b/>
          <w:sz w:val="28"/>
        </w:rPr>
        <w:t>5</w:t>
      </w:r>
      <w:r w:rsidR="00F10B1A" w:rsidRPr="00434682">
        <w:rPr>
          <w:rFonts w:ascii="Times New Roman" w:hAnsi="Times New Roman"/>
          <w:b/>
          <w:sz w:val="28"/>
        </w:rPr>
        <w:t>.2</w:t>
      </w:r>
      <w:r w:rsidR="00F10B1A" w:rsidRPr="00434682">
        <w:rPr>
          <w:rFonts w:ascii="Times New Roman" w:hAnsi="Times New Roman"/>
          <w:b/>
          <w:sz w:val="28"/>
        </w:rPr>
        <w:tab/>
        <w:t>Revision</w:t>
      </w:r>
    </w:p>
    <w:p w:rsidR="00F10B1A" w:rsidRPr="00434682" w:rsidRDefault="00F10B1A">
      <w:pPr>
        <w:pStyle w:val="BodyTextIndent2"/>
        <w:rPr>
          <w:rFonts w:ascii="Times New Roman" w:hAnsi="Times New Roman"/>
        </w:rPr>
      </w:pPr>
      <w:r w:rsidRPr="00434682">
        <w:rPr>
          <w:rFonts w:ascii="Times New Roman" w:hAnsi="Times New Roman"/>
        </w:rPr>
        <w:t>If you do not understand the subject the night before the examination, it's too late.  So plan a realistic timetable for revision well before the examination:</w:t>
      </w:r>
    </w:p>
    <w:p w:rsidR="00F10B1A" w:rsidRPr="00434682" w:rsidRDefault="00F10B1A">
      <w:pPr>
        <w:ind w:left="720"/>
        <w:rPr>
          <w:rFonts w:ascii="Times New Roman" w:hAnsi="Times New Roman"/>
        </w:rPr>
      </w:pPr>
    </w:p>
    <w:p w:rsidR="00F10B1A" w:rsidRPr="00434682" w:rsidRDefault="00F10B1A" w:rsidP="00883989">
      <w:pPr>
        <w:numPr>
          <w:ilvl w:val="0"/>
          <w:numId w:val="14"/>
        </w:numPr>
        <w:tabs>
          <w:tab w:val="clear" w:pos="360"/>
          <w:tab w:val="num" w:pos="1080"/>
        </w:tabs>
        <w:ind w:left="1080"/>
        <w:jc w:val="both"/>
        <w:rPr>
          <w:rFonts w:ascii="Times New Roman" w:hAnsi="Times New Roman"/>
        </w:rPr>
      </w:pPr>
      <w:r w:rsidRPr="00434682">
        <w:rPr>
          <w:rFonts w:ascii="Times New Roman" w:hAnsi="Times New Roman"/>
        </w:rPr>
        <w:t>Quickly scan through all notes on the subject and refresh where memory has dimmed.</w:t>
      </w:r>
    </w:p>
    <w:p w:rsidR="00F10B1A" w:rsidRPr="00434682" w:rsidRDefault="00F10B1A" w:rsidP="00883989">
      <w:pPr>
        <w:numPr>
          <w:ilvl w:val="0"/>
          <w:numId w:val="14"/>
        </w:numPr>
        <w:tabs>
          <w:tab w:val="clear" w:pos="360"/>
          <w:tab w:val="num" w:pos="1080"/>
        </w:tabs>
        <w:ind w:left="1080"/>
        <w:jc w:val="both"/>
        <w:rPr>
          <w:rFonts w:ascii="Times New Roman" w:hAnsi="Times New Roman"/>
        </w:rPr>
      </w:pPr>
      <w:r w:rsidRPr="00434682">
        <w:rPr>
          <w:rFonts w:ascii="Times New Roman" w:hAnsi="Times New Roman"/>
        </w:rPr>
        <w:t>Then tackle past examination papers under pretend exam conditions.</w:t>
      </w:r>
    </w:p>
    <w:p w:rsidR="00F10B1A" w:rsidRPr="00434682" w:rsidRDefault="00F10B1A" w:rsidP="00883989">
      <w:pPr>
        <w:numPr>
          <w:ilvl w:val="0"/>
          <w:numId w:val="14"/>
        </w:numPr>
        <w:tabs>
          <w:tab w:val="clear" w:pos="360"/>
          <w:tab w:val="num" w:pos="1080"/>
        </w:tabs>
        <w:ind w:left="1080"/>
        <w:rPr>
          <w:rFonts w:ascii="Times New Roman" w:hAnsi="Times New Roman"/>
        </w:rPr>
      </w:pPr>
      <w:r w:rsidRPr="00434682">
        <w:rPr>
          <w:rFonts w:ascii="Times New Roman" w:hAnsi="Times New Roman"/>
        </w:rPr>
        <w:t>Use tutorial sessions to elicit answers where you have a problem.</w:t>
      </w:r>
    </w:p>
    <w:p w:rsidR="00F10B1A" w:rsidRPr="00434682" w:rsidRDefault="00F10B1A" w:rsidP="00883989">
      <w:pPr>
        <w:numPr>
          <w:ilvl w:val="0"/>
          <w:numId w:val="14"/>
        </w:numPr>
        <w:tabs>
          <w:tab w:val="clear" w:pos="360"/>
          <w:tab w:val="num" w:pos="1080"/>
        </w:tabs>
        <w:ind w:left="1080"/>
        <w:rPr>
          <w:rFonts w:ascii="Times New Roman" w:hAnsi="Times New Roman"/>
        </w:rPr>
      </w:pPr>
      <w:r w:rsidRPr="00434682">
        <w:rPr>
          <w:rFonts w:ascii="Times New Roman" w:hAnsi="Times New Roman"/>
        </w:rPr>
        <w:t>Be self-critical.</w:t>
      </w:r>
    </w:p>
    <w:p w:rsidR="00F10B1A" w:rsidRPr="00434682" w:rsidRDefault="00F10B1A" w:rsidP="00883989">
      <w:pPr>
        <w:numPr>
          <w:ilvl w:val="0"/>
          <w:numId w:val="14"/>
        </w:numPr>
        <w:tabs>
          <w:tab w:val="clear" w:pos="360"/>
          <w:tab w:val="num" w:pos="1080"/>
        </w:tabs>
        <w:ind w:left="1080"/>
        <w:rPr>
          <w:rFonts w:ascii="Times New Roman" w:hAnsi="Times New Roman"/>
        </w:rPr>
      </w:pPr>
      <w:r w:rsidRPr="00434682">
        <w:rPr>
          <w:rFonts w:ascii="Times New Roman" w:hAnsi="Times New Roman"/>
        </w:rPr>
        <w:t>Use refresher points for final recollections.</w:t>
      </w:r>
    </w:p>
    <w:p w:rsidR="00F10B1A" w:rsidRPr="00434682" w:rsidRDefault="00F10B1A" w:rsidP="00883989">
      <w:pPr>
        <w:numPr>
          <w:ilvl w:val="0"/>
          <w:numId w:val="14"/>
        </w:numPr>
        <w:tabs>
          <w:tab w:val="clear" w:pos="360"/>
          <w:tab w:val="num" w:pos="1080"/>
        </w:tabs>
        <w:ind w:left="1080"/>
        <w:rPr>
          <w:rFonts w:ascii="Times New Roman" w:hAnsi="Times New Roman"/>
        </w:rPr>
      </w:pPr>
      <w:r w:rsidRPr="00434682">
        <w:rPr>
          <w:rFonts w:ascii="Times New Roman" w:hAnsi="Times New Roman"/>
        </w:rPr>
        <w:t>Be positive.</w:t>
      </w:r>
    </w:p>
    <w:p w:rsidR="00F10B1A" w:rsidRPr="00434682" w:rsidRDefault="00F10B1A">
      <w:pPr>
        <w:pStyle w:val="Footer"/>
        <w:tabs>
          <w:tab w:val="clear" w:pos="4153"/>
          <w:tab w:val="clear" w:pos="8306"/>
        </w:tabs>
      </w:pPr>
    </w:p>
    <w:p w:rsidR="00843DE1" w:rsidRDefault="00843DE1">
      <w:pPr>
        <w:rPr>
          <w:rFonts w:ascii="Times New Roman" w:hAnsi="Times New Roman"/>
          <w:b/>
          <w:sz w:val="28"/>
        </w:rPr>
      </w:pPr>
    </w:p>
    <w:p w:rsidR="00F10B1A" w:rsidRPr="00434682" w:rsidRDefault="0059585C">
      <w:pPr>
        <w:rPr>
          <w:rFonts w:ascii="Times New Roman" w:hAnsi="Times New Roman"/>
          <w:sz w:val="28"/>
        </w:rPr>
      </w:pPr>
      <w:r>
        <w:rPr>
          <w:rFonts w:ascii="Times New Roman" w:hAnsi="Times New Roman"/>
          <w:b/>
          <w:sz w:val="28"/>
        </w:rPr>
        <w:t>5</w:t>
      </w:r>
      <w:r w:rsidR="00F10B1A" w:rsidRPr="00434682">
        <w:rPr>
          <w:rFonts w:ascii="Times New Roman" w:hAnsi="Times New Roman"/>
          <w:b/>
          <w:sz w:val="28"/>
        </w:rPr>
        <w:t>.3</w:t>
      </w:r>
      <w:r w:rsidR="00F10B1A" w:rsidRPr="00434682">
        <w:rPr>
          <w:rFonts w:ascii="Times New Roman" w:hAnsi="Times New Roman"/>
          <w:b/>
          <w:sz w:val="28"/>
        </w:rPr>
        <w:tab/>
        <w:t>Examinations</w:t>
      </w:r>
    </w:p>
    <w:p w:rsidR="00F10B1A" w:rsidRPr="00434682" w:rsidRDefault="00F10B1A">
      <w:pPr>
        <w:rPr>
          <w:rFonts w:ascii="Times New Roman" w:hAnsi="Times New Roman"/>
        </w:rPr>
      </w:pPr>
    </w:p>
    <w:p w:rsidR="00F10B1A" w:rsidRPr="00434682" w:rsidRDefault="00F10B1A">
      <w:pPr>
        <w:ind w:left="720"/>
        <w:rPr>
          <w:rFonts w:ascii="Times New Roman" w:hAnsi="Times New Roman"/>
        </w:rPr>
      </w:pPr>
      <w:r w:rsidRPr="00434682">
        <w:rPr>
          <w:rFonts w:ascii="Times New Roman" w:hAnsi="Times New Roman"/>
        </w:rPr>
        <w:t>There is a distinct technique to tackling examinations and the following pointers may help:</w:t>
      </w:r>
    </w:p>
    <w:p w:rsidR="00F10B1A" w:rsidRPr="00434682" w:rsidRDefault="00F10B1A">
      <w:pPr>
        <w:ind w:left="720"/>
        <w:rPr>
          <w:rFonts w:ascii="Times New Roman" w:hAnsi="Times New Roman"/>
        </w:rPr>
      </w:pPr>
    </w:p>
    <w:p w:rsidR="00F10B1A" w:rsidRPr="00434682" w:rsidRDefault="00F10B1A" w:rsidP="00883989">
      <w:pPr>
        <w:numPr>
          <w:ilvl w:val="0"/>
          <w:numId w:val="13"/>
        </w:numPr>
        <w:tabs>
          <w:tab w:val="clear" w:pos="360"/>
          <w:tab w:val="num" w:pos="1080"/>
        </w:tabs>
        <w:ind w:left="1080"/>
        <w:jc w:val="both"/>
        <w:rPr>
          <w:rFonts w:ascii="Times New Roman" w:hAnsi="Times New Roman"/>
        </w:rPr>
      </w:pPr>
      <w:r w:rsidRPr="00434682">
        <w:rPr>
          <w:rFonts w:ascii="Times New Roman" w:hAnsi="Times New Roman"/>
        </w:rPr>
        <w:t>Be alert for changes in the general instructions – number of questions to be answered and those that are compulsory.</w:t>
      </w:r>
    </w:p>
    <w:p w:rsidR="00F10B1A" w:rsidRPr="00434682" w:rsidRDefault="003772EC" w:rsidP="00883989">
      <w:pPr>
        <w:numPr>
          <w:ilvl w:val="0"/>
          <w:numId w:val="13"/>
        </w:numPr>
        <w:tabs>
          <w:tab w:val="clear" w:pos="360"/>
          <w:tab w:val="num" w:pos="1080"/>
        </w:tabs>
        <w:ind w:left="1080"/>
        <w:jc w:val="both"/>
        <w:rPr>
          <w:rFonts w:ascii="Times New Roman" w:hAnsi="Times New Roman"/>
        </w:rPr>
      </w:pPr>
      <w:r>
        <w:rPr>
          <w:rFonts w:ascii="Times New Roman" w:hAnsi="Times New Roman"/>
        </w:rPr>
        <w:t>Note that the Advance and Graduate</w:t>
      </w:r>
      <w:r w:rsidR="00F10B1A" w:rsidRPr="00434682">
        <w:rPr>
          <w:rFonts w:ascii="Times New Roman" w:hAnsi="Times New Roman"/>
        </w:rPr>
        <w:t xml:space="preserve"> examinations allocate 50% to Question 1, the Case Study element.  Give it careful thought and planning.</w:t>
      </w:r>
    </w:p>
    <w:p w:rsidR="00F10B1A" w:rsidRPr="00434682" w:rsidRDefault="00F10B1A" w:rsidP="00883989">
      <w:pPr>
        <w:numPr>
          <w:ilvl w:val="0"/>
          <w:numId w:val="13"/>
        </w:numPr>
        <w:tabs>
          <w:tab w:val="clear" w:pos="360"/>
          <w:tab w:val="num" w:pos="1080"/>
        </w:tabs>
        <w:ind w:left="1080"/>
        <w:rPr>
          <w:rFonts w:ascii="Times New Roman" w:hAnsi="Times New Roman"/>
        </w:rPr>
      </w:pPr>
      <w:r w:rsidRPr="00434682">
        <w:rPr>
          <w:rFonts w:ascii="Times New Roman" w:hAnsi="Times New Roman"/>
        </w:rPr>
        <w:t>Read the whole paper to identify which questions to answer.</w:t>
      </w:r>
    </w:p>
    <w:p w:rsidR="00F10B1A" w:rsidRPr="00434682" w:rsidRDefault="00F10B1A" w:rsidP="00883989">
      <w:pPr>
        <w:numPr>
          <w:ilvl w:val="0"/>
          <w:numId w:val="13"/>
        </w:numPr>
        <w:tabs>
          <w:tab w:val="clear" w:pos="360"/>
          <w:tab w:val="num" w:pos="1080"/>
        </w:tabs>
        <w:ind w:left="1080"/>
        <w:rPr>
          <w:rFonts w:ascii="Times New Roman" w:hAnsi="Times New Roman"/>
        </w:rPr>
      </w:pPr>
      <w:r w:rsidRPr="00434682">
        <w:rPr>
          <w:rFonts w:ascii="Times New Roman" w:hAnsi="Times New Roman"/>
        </w:rPr>
        <w:t xml:space="preserve">Allocate timescales, bearing in mind the </w:t>
      </w:r>
      <w:r w:rsidR="00461901" w:rsidRPr="00434682">
        <w:rPr>
          <w:rFonts w:ascii="Times New Roman" w:hAnsi="Times New Roman"/>
        </w:rPr>
        <w:t>apportioning</w:t>
      </w:r>
      <w:r w:rsidRPr="00434682">
        <w:rPr>
          <w:rFonts w:ascii="Times New Roman" w:hAnsi="Times New Roman"/>
        </w:rPr>
        <w:t xml:space="preserve"> of marks.</w:t>
      </w:r>
    </w:p>
    <w:p w:rsidR="00F10B1A" w:rsidRPr="00434682" w:rsidRDefault="00F10B1A" w:rsidP="00883989">
      <w:pPr>
        <w:numPr>
          <w:ilvl w:val="0"/>
          <w:numId w:val="13"/>
        </w:numPr>
        <w:tabs>
          <w:tab w:val="clear" w:pos="360"/>
          <w:tab w:val="num" w:pos="1080"/>
        </w:tabs>
        <w:ind w:left="1080"/>
        <w:rPr>
          <w:rFonts w:ascii="Times New Roman" w:hAnsi="Times New Roman"/>
        </w:rPr>
      </w:pPr>
      <w:r w:rsidRPr="00434682">
        <w:rPr>
          <w:rFonts w:ascii="Times New Roman" w:hAnsi="Times New Roman"/>
        </w:rPr>
        <w:t>Structure your answer in brief note form before starting to write.</w:t>
      </w:r>
    </w:p>
    <w:p w:rsidR="00F10B1A" w:rsidRPr="00434682" w:rsidRDefault="00F10B1A" w:rsidP="00883989">
      <w:pPr>
        <w:numPr>
          <w:ilvl w:val="0"/>
          <w:numId w:val="13"/>
        </w:numPr>
        <w:tabs>
          <w:tab w:val="clear" w:pos="360"/>
          <w:tab w:val="num" w:pos="1080"/>
        </w:tabs>
        <w:ind w:left="1080"/>
        <w:jc w:val="both"/>
        <w:rPr>
          <w:rFonts w:ascii="Times New Roman" w:hAnsi="Times New Roman"/>
        </w:rPr>
      </w:pPr>
      <w:r w:rsidRPr="00434682">
        <w:rPr>
          <w:rFonts w:ascii="Times New Roman" w:hAnsi="Times New Roman"/>
          <w:b/>
        </w:rPr>
        <w:t>Do not write all you know</w:t>
      </w:r>
      <w:r w:rsidRPr="00434682">
        <w:rPr>
          <w:rFonts w:ascii="Times New Roman" w:hAnsi="Times New Roman"/>
        </w:rPr>
        <w:t xml:space="preserve"> about the subject – only provide information specific to the question; exclude irrelevant information.</w:t>
      </w:r>
    </w:p>
    <w:p w:rsidR="00F10B1A" w:rsidRPr="00434682" w:rsidRDefault="00F10B1A" w:rsidP="00883989">
      <w:pPr>
        <w:numPr>
          <w:ilvl w:val="0"/>
          <w:numId w:val="13"/>
        </w:numPr>
        <w:tabs>
          <w:tab w:val="clear" w:pos="360"/>
          <w:tab w:val="num" w:pos="1080"/>
        </w:tabs>
        <w:ind w:left="1080"/>
        <w:jc w:val="both"/>
        <w:rPr>
          <w:rFonts w:ascii="Times New Roman" w:hAnsi="Times New Roman"/>
        </w:rPr>
      </w:pPr>
      <w:r w:rsidRPr="00434682">
        <w:rPr>
          <w:rFonts w:ascii="Times New Roman" w:hAnsi="Times New Roman"/>
        </w:rPr>
        <w:t>Support statements with brief arguments, references to theory and/or actual experiences.  Show your reasoning for a conclusion.</w:t>
      </w:r>
    </w:p>
    <w:p w:rsidR="00F10B1A" w:rsidRPr="00434682" w:rsidRDefault="00F10B1A" w:rsidP="00883989">
      <w:pPr>
        <w:numPr>
          <w:ilvl w:val="0"/>
          <w:numId w:val="13"/>
        </w:numPr>
        <w:tabs>
          <w:tab w:val="clear" w:pos="360"/>
          <w:tab w:val="num" w:pos="1080"/>
        </w:tabs>
        <w:ind w:left="1080"/>
        <w:jc w:val="both"/>
        <w:rPr>
          <w:rFonts w:ascii="Times New Roman" w:hAnsi="Times New Roman"/>
        </w:rPr>
      </w:pPr>
      <w:r w:rsidRPr="00434682">
        <w:rPr>
          <w:rFonts w:ascii="Times New Roman" w:hAnsi="Times New Roman"/>
        </w:rPr>
        <w:t>Answers are required to be presented in a particular format.  The ability to present them in that format is essential for high marks.</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Where calculations are required, you must show how you arrived at the answer; marks will depend on accuracy and layout.</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Essays should follow the format: introduction, discussion (4 or 5 paragraphs) and conclusion.</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If a short answer is asked for, write a brief explanation to show understanding.</w:t>
      </w:r>
    </w:p>
    <w:p w:rsidR="00F10B1A" w:rsidRPr="00434682" w:rsidRDefault="00F10B1A" w:rsidP="00883989">
      <w:pPr>
        <w:numPr>
          <w:ilvl w:val="0"/>
          <w:numId w:val="12"/>
        </w:numPr>
        <w:tabs>
          <w:tab w:val="clear" w:pos="360"/>
          <w:tab w:val="num" w:pos="1080"/>
        </w:tabs>
        <w:ind w:left="1080"/>
        <w:rPr>
          <w:rFonts w:ascii="Times New Roman" w:hAnsi="Times New Roman"/>
        </w:rPr>
      </w:pPr>
      <w:r w:rsidRPr="00434682">
        <w:rPr>
          <w:rFonts w:ascii="Times New Roman" w:hAnsi="Times New Roman"/>
        </w:rPr>
        <w:t>Likewise, if you make an assumption, show how you arrived at it.</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Convince the examiner you know your topic; he/she cannot read your mind, so do not assume they will know what you really meant.</w:t>
      </w:r>
    </w:p>
    <w:p w:rsidR="00F10B1A" w:rsidRPr="00434682" w:rsidRDefault="00F10B1A" w:rsidP="00883989">
      <w:pPr>
        <w:numPr>
          <w:ilvl w:val="0"/>
          <w:numId w:val="12"/>
        </w:numPr>
        <w:tabs>
          <w:tab w:val="clear" w:pos="360"/>
          <w:tab w:val="num" w:pos="1080"/>
        </w:tabs>
        <w:ind w:left="1080"/>
        <w:rPr>
          <w:rFonts w:ascii="Times New Roman" w:hAnsi="Times New Roman"/>
        </w:rPr>
      </w:pPr>
      <w:r w:rsidRPr="00434682">
        <w:rPr>
          <w:rFonts w:ascii="Times New Roman" w:hAnsi="Times New Roman"/>
        </w:rPr>
        <w:t>Keep the examiner interest</w:t>
      </w:r>
      <w:r w:rsidR="00461901" w:rsidRPr="00434682">
        <w:rPr>
          <w:rFonts w:ascii="Times New Roman" w:hAnsi="Times New Roman"/>
        </w:rPr>
        <w:t>ed.</w:t>
      </w:r>
    </w:p>
    <w:p w:rsidR="00F10B1A" w:rsidRPr="00434682" w:rsidRDefault="00461901"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Number each answer clearly</w:t>
      </w:r>
      <w:r w:rsidR="00F10B1A" w:rsidRPr="00434682">
        <w:rPr>
          <w:rFonts w:ascii="Times New Roman" w:hAnsi="Times New Roman"/>
        </w:rPr>
        <w:t xml:space="preserve"> but do not write down the question; that wastes time.</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Use a good layout with clear writing, a good pen, paragraphs and margins.</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Make clear, large diagrams and charts, and support with narrative.</w:t>
      </w:r>
    </w:p>
    <w:p w:rsidR="00F10B1A" w:rsidRPr="00434682" w:rsidRDefault="00F10B1A" w:rsidP="00883989">
      <w:pPr>
        <w:numPr>
          <w:ilvl w:val="0"/>
          <w:numId w:val="12"/>
        </w:numPr>
        <w:tabs>
          <w:tab w:val="clear" w:pos="360"/>
          <w:tab w:val="num" w:pos="1080"/>
        </w:tabs>
        <w:ind w:left="1080"/>
        <w:jc w:val="both"/>
        <w:rPr>
          <w:rFonts w:ascii="Times New Roman" w:hAnsi="Times New Roman"/>
        </w:rPr>
      </w:pPr>
      <w:r w:rsidRPr="00434682">
        <w:rPr>
          <w:rFonts w:ascii="Times New Roman" w:hAnsi="Times New Roman"/>
        </w:rPr>
        <w:t>Keep five minutes at the end to check and edit your work for spelling, grammar and punctuation.</w:t>
      </w:r>
    </w:p>
    <w:p w:rsidR="00F10B1A" w:rsidRPr="00434682" w:rsidRDefault="00F10B1A">
      <w:pPr>
        <w:rPr>
          <w:rFonts w:ascii="Times New Roman" w:hAnsi="Times New Roman"/>
        </w:rPr>
      </w:pPr>
    </w:p>
    <w:p w:rsidR="00473059" w:rsidRDefault="00473059">
      <w:pPr>
        <w:rPr>
          <w:rFonts w:ascii="Times New Roman" w:hAnsi="Times New Roman"/>
          <w:b/>
          <w:sz w:val="28"/>
        </w:rPr>
      </w:pPr>
    </w:p>
    <w:p w:rsidR="00F10B1A" w:rsidRPr="00434682" w:rsidRDefault="0059585C">
      <w:pPr>
        <w:rPr>
          <w:rFonts w:ascii="Times New Roman" w:hAnsi="Times New Roman"/>
          <w:sz w:val="28"/>
        </w:rPr>
      </w:pPr>
      <w:r>
        <w:rPr>
          <w:rFonts w:ascii="Times New Roman" w:hAnsi="Times New Roman"/>
          <w:b/>
          <w:sz w:val="28"/>
        </w:rPr>
        <w:t>5</w:t>
      </w:r>
      <w:r w:rsidR="00F10B1A" w:rsidRPr="00434682">
        <w:rPr>
          <w:rFonts w:ascii="Times New Roman" w:hAnsi="Times New Roman"/>
          <w:b/>
          <w:sz w:val="28"/>
        </w:rPr>
        <w:t>.4</w:t>
      </w:r>
      <w:r w:rsidR="00F10B1A" w:rsidRPr="00434682">
        <w:rPr>
          <w:rFonts w:ascii="Times New Roman" w:hAnsi="Times New Roman"/>
          <w:b/>
          <w:sz w:val="28"/>
        </w:rPr>
        <w:tab/>
        <w:t>Nerves and mental blocks</w:t>
      </w:r>
    </w:p>
    <w:p w:rsidR="00F10B1A" w:rsidRPr="00434682" w:rsidRDefault="00F10B1A">
      <w:pPr>
        <w:rPr>
          <w:rFonts w:ascii="Times New Roman" w:hAnsi="Times New Roman"/>
        </w:rPr>
      </w:pPr>
    </w:p>
    <w:p w:rsidR="00F10B1A" w:rsidRPr="00434682" w:rsidRDefault="00F10B1A" w:rsidP="000B32E2">
      <w:pPr>
        <w:pStyle w:val="BodyTextIndent2"/>
        <w:rPr>
          <w:rFonts w:ascii="Times New Roman" w:hAnsi="Times New Roman"/>
        </w:rPr>
      </w:pPr>
      <w:r w:rsidRPr="00434682">
        <w:rPr>
          <w:rFonts w:ascii="Times New Roman" w:hAnsi="Times New Roman"/>
        </w:rPr>
        <w:t>Mental blocks and nerves are often caused by cramming at the last minute, with late nights and too much coffee.  However, if you have worked to a plan and are still overcome, the following pointers may help:</w:t>
      </w:r>
    </w:p>
    <w:p w:rsidR="00F10B1A" w:rsidRPr="00434682" w:rsidRDefault="00F10B1A">
      <w:pPr>
        <w:rPr>
          <w:rFonts w:ascii="Times New Roman" w:hAnsi="Times New Roman"/>
        </w:rPr>
      </w:pPr>
    </w:p>
    <w:p w:rsidR="00F10B1A" w:rsidRPr="00434682" w:rsidRDefault="00F10B1A" w:rsidP="00883989">
      <w:pPr>
        <w:numPr>
          <w:ilvl w:val="0"/>
          <w:numId w:val="17"/>
        </w:numPr>
        <w:tabs>
          <w:tab w:val="clear" w:pos="360"/>
          <w:tab w:val="num" w:pos="1440"/>
        </w:tabs>
        <w:ind w:left="1440"/>
        <w:jc w:val="both"/>
        <w:rPr>
          <w:rFonts w:ascii="Times New Roman" w:hAnsi="Times New Roman"/>
        </w:rPr>
      </w:pPr>
      <w:r w:rsidRPr="00434682">
        <w:rPr>
          <w:rFonts w:ascii="Times New Roman" w:hAnsi="Times New Roman"/>
        </w:rPr>
        <w:t xml:space="preserve">For nerves, eat properly before the examination to keep blood sugar and energy levels up.  </w:t>
      </w:r>
    </w:p>
    <w:p w:rsidR="00F10B1A" w:rsidRPr="00434682" w:rsidRDefault="00F10B1A" w:rsidP="00883989">
      <w:pPr>
        <w:numPr>
          <w:ilvl w:val="0"/>
          <w:numId w:val="17"/>
        </w:numPr>
        <w:tabs>
          <w:tab w:val="clear" w:pos="360"/>
          <w:tab w:val="num" w:pos="1440"/>
        </w:tabs>
        <w:ind w:left="1440"/>
        <w:rPr>
          <w:rFonts w:ascii="Times New Roman" w:hAnsi="Times New Roman"/>
        </w:rPr>
      </w:pPr>
      <w:r w:rsidRPr="00434682">
        <w:rPr>
          <w:rFonts w:ascii="Times New Roman" w:hAnsi="Times New Roman"/>
        </w:rPr>
        <w:t>Take a deep breath; hold it for a few seconds and exhale slowly.</w:t>
      </w:r>
    </w:p>
    <w:p w:rsidR="00F10B1A" w:rsidRPr="00434682" w:rsidRDefault="00F10B1A" w:rsidP="00883989">
      <w:pPr>
        <w:numPr>
          <w:ilvl w:val="0"/>
          <w:numId w:val="17"/>
        </w:numPr>
        <w:tabs>
          <w:tab w:val="clear" w:pos="360"/>
          <w:tab w:val="num" w:pos="1440"/>
        </w:tabs>
        <w:ind w:left="1440"/>
        <w:rPr>
          <w:rFonts w:ascii="Times New Roman" w:hAnsi="Times New Roman"/>
        </w:rPr>
      </w:pPr>
      <w:r w:rsidRPr="00434682">
        <w:rPr>
          <w:rFonts w:ascii="Times New Roman" w:hAnsi="Times New Roman"/>
        </w:rPr>
        <w:t>Tackle the fear of failure – think positively.</w:t>
      </w:r>
    </w:p>
    <w:p w:rsidR="00F10B1A" w:rsidRPr="00434682" w:rsidRDefault="00F10B1A" w:rsidP="00883989">
      <w:pPr>
        <w:numPr>
          <w:ilvl w:val="0"/>
          <w:numId w:val="17"/>
        </w:numPr>
        <w:tabs>
          <w:tab w:val="clear" w:pos="360"/>
          <w:tab w:val="num" w:pos="1440"/>
        </w:tabs>
        <w:ind w:left="1440"/>
        <w:rPr>
          <w:rFonts w:ascii="Times New Roman" w:hAnsi="Times New Roman"/>
        </w:rPr>
      </w:pPr>
      <w:r w:rsidRPr="00434682">
        <w:rPr>
          <w:rFonts w:ascii="Times New Roman" w:hAnsi="Times New Roman"/>
        </w:rPr>
        <w:t>Mental blocks are common; try the following:</w:t>
      </w:r>
    </w:p>
    <w:p w:rsidR="00F10B1A" w:rsidRPr="00434682" w:rsidRDefault="00F10B1A" w:rsidP="00883989">
      <w:pPr>
        <w:numPr>
          <w:ilvl w:val="0"/>
          <w:numId w:val="16"/>
        </w:numPr>
        <w:tabs>
          <w:tab w:val="clear" w:pos="360"/>
          <w:tab w:val="num" w:pos="1440"/>
        </w:tabs>
        <w:ind w:left="1440"/>
        <w:rPr>
          <w:rFonts w:ascii="Times New Roman" w:hAnsi="Times New Roman"/>
        </w:rPr>
      </w:pPr>
      <w:r w:rsidRPr="00434682">
        <w:rPr>
          <w:rFonts w:ascii="Times New Roman" w:hAnsi="Times New Roman"/>
        </w:rPr>
        <w:t>Leave space and move to the next planned question.</w:t>
      </w:r>
    </w:p>
    <w:p w:rsidR="00F10B1A" w:rsidRPr="00434682" w:rsidRDefault="00461901" w:rsidP="00883989">
      <w:pPr>
        <w:numPr>
          <w:ilvl w:val="0"/>
          <w:numId w:val="16"/>
        </w:numPr>
        <w:tabs>
          <w:tab w:val="clear" w:pos="360"/>
          <w:tab w:val="num" w:pos="1440"/>
        </w:tabs>
        <w:ind w:left="1440"/>
        <w:jc w:val="both"/>
        <w:rPr>
          <w:rFonts w:ascii="Times New Roman" w:hAnsi="Times New Roman"/>
        </w:rPr>
      </w:pPr>
      <w:r w:rsidRPr="00434682">
        <w:rPr>
          <w:rFonts w:ascii="Times New Roman" w:hAnsi="Times New Roman"/>
        </w:rPr>
        <w:t>A</w:t>
      </w:r>
      <w:r w:rsidR="00F10B1A" w:rsidRPr="00434682">
        <w:rPr>
          <w:rFonts w:ascii="Times New Roman" w:hAnsi="Times New Roman"/>
        </w:rPr>
        <w:t>nswer questions you are confident about first.  This is all right so long as the answer number reflects the question number.</w:t>
      </w:r>
    </w:p>
    <w:p w:rsidR="00F10B1A" w:rsidRPr="00434682" w:rsidRDefault="00F10B1A" w:rsidP="00883989">
      <w:pPr>
        <w:numPr>
          <w:ilvl w:val="0"/>
          <w:numId w:val="16"/>
        </w:numPr>
        <w:tabs>
          <w:tab w:val="clear" w:pos="360"/>
          <w:tab w:val="num" w:pos="1440"/>
        </w:tabs>
        <w:ind w:left="1440"/>
        <w:jc w:val="both"/>
        <w:rPr>
          <w:rFonts w:ascii="Times New Roman" w:hAnsi="Times New Roman"/>
        </w:rPr>
      </w:pPr>
      <w:r w:rsidRPr="00434682">
        <w:rPr>
          <w:rFonts w:ascii="Times New Roman" w:hAnsi="Times New Roman"/>
        </w:rPr>
        <w:t>Use a separate sheet of paper to jot down notes as you scan the paper initially.  These will act as triggers later.</w:t>
      </w:r>
    </w:p>
    <w:p w:rsidR="00F10B1A" w:rsidRPr="00434682" w:rsidRDefault="00F10B1A" w:rsidP="00883989">
      <w:pPr>
        <w:numPr>
          <w:ilvl w:val="0"/>
          <w:numId w:val="16"/>
        </w:numPr>
        <w:tabs>
          <w:tab w:val="clear" w:pos="360"/>
          <w:tab w:val="num" w:pos="1440"/>
        </w:tabs>
        <w:ind w:left="1440"/>
        <w:rPr>
          <w:rFonts w:ascii="Times New Roman" w:hAnsi="Times New Roman"/>
        </w:rPr>
      </w:pPr>
      <w:r w:rsidRPr="00434682">
        <w:rPr>
          <w:rFonts w:ascii="Times New Roman" w:hAnsi="Times New Roman"/>
        </w:rPr>
        <w:t>Allow a set time for each question and stick to it.</w:t>
      </w:r>
    </w:p>
    <w:p w:rsidR="00AD1187" w:rsidRPr="00434682" w:rsidRDefault="00AD1187" w:rsidP="00AD1187">
      <w:pPr>
        <w:ind w:left="1080"/>
        <w:rPr>
          <w:rFonts w:ascii="Times New Roman" w:hAnsi="Times New Roman"/>
        </w:rPr>
      </w:pPr>
    </w:p>
    <w:p w:rsidR="00AD1187" w:rsidRPr="00434682" w:rsidRDefault="00620FAF" w:rsidP="00883989">
      <w:pPr>
        <w:numPr>
          <w:ilvl w:val="1"/>
          <w:numId w:val="24"/>
        </w:numPr>
        <w:rPr>
          <w:rFonts w:ascii="Times New Roman" w:hAnsi="Times New Roman"/>
          <w:b/>
          <w:sz w:val="28"/>
          <w:szCs w:val="28"/>
        </w:rPr>
      </w:pPr>
      <w:r>
        <w:rPr>
          <w:rFonts w:ascii="Times New Roman" w:hAnsi="Times New Roman"/>
          <w:b/>
          <w:sz w:val="28"/>
          <w:szCs w:val="28"/>
        </w:rPr>
        <w:t xml:space="preserve"> </w:t>
      </w:r>
      <w:r w:rsidR="001E6518">
        <w:rPr>
          <w:rFonts w:ascii="Times New Roman" w:hAnsi="Times New Roman"/>
          <w:b/>
          <w:sz w:val="28"/>
          <w:szCs w:val="28"/>
        </w:rPr>
        <w:t>Study</w:t>
      </w:r>
      <w:r w:rsidR="00AC6967" w:rsidRPr="00434682">
        <w:rPr>
          <w:rFonts w:ascii="Times New Roman" w:hAnsi="Times New Roman"/>
          <w:b/>
          <w:sz w:val="28"/>
          <w:szCs w:val="28"/>
        </w:rPr>
        <w:t xml:space="preserve"> Skills Days</w:t>
      </w:r>
    </w:p>
    <w:p w:rsidR="00AD1187" w:rsidRPr="00434682" w:rsidRDefault="00AD1187" w:rsidP="00AD1187">
      <w:pPr>
        <w:rPr>
          <w:rFonts w:ascii="Times New Roman" w:hAnsi="Times New Roman"/>
        </w:rPr>
      </w:pPr>
    </w:p>
    <w:p w:rsidR="00AC6967" w:rsidRPr="00434682" w:rsidRDefault="0059585C" w:rsidP="000B32E2">
      <w:pPr>
        <w:ind w:left="720"/>
        <w:rPr>
          <w:rFonts w:ascii="Times New Roman" w:hAnsi="Times New Roman"/>
        </w:rPr>
      </w:pPr>
      <w:r>
        <w:rPr>
          <w:rFonts w:ascii="Times New Roman" w:hAnsi="Times New Roman"/>
        </w:rPr>
        <w:t>We hold two essay</w:t>
      </w:r>
      <w:r w:rsidR="00AD1187" w:rsidRPr="00434682">
        <w:rPr>
          <w:rFonts w:ascii="Times New Roman" w:hAnsi="Times New Roman"/>
        </w:rPr>
        <w:t xml:space="preserve"> skills days each year. This is provided free to students who want to attend. It is a one day course covering all aspects of learning and studying including essay writing, how to manage your time, how to approach revision, and examination technique.</w:t>
      </w:r>
    </w:p>
    <w:p w:rsidR="00F10B1A" w:rsidRDefault="00AC6967" w:rsidP="000B32E2">
      <w:pPr>
        <w:ind w:left="720"/>
        <w:rPr>
          <w:rFonts w:ascii="Times New Roman" w:hAnsi="Times New Roman"/>
        </w:rPr>
      </w:pPr>
      <w:r w:rsidRPr="00434682">
        <w:rPr>
          <w:rFonts w:ascii="Times New Roman" w:hAnsi="Times New Roman"/>
        </w:rPr>
        <w:t xml:space="preserve">An essay skills day has been introduced to assist candidates in the improvement and development of their skills in writing essays under time constrained conditions. This will be held in October </w:t>
      </w:r>
      <w:r w:rsidR="00E571BB" w:rsidRPr="00434682">
        <w:rPr>
          <w:rFonts w:ascii="Times New Roman" w:hAnsi="Times New Roman"/>
        </w:rPr>
        <w:t xml:space="preserve">and January </w:t>
      </w:r>
      <w:r w:rsidRPr="00434682">
        <w:rPr>
          <w:rFonts w:ascii="Times New Roman" w:hAnsi="Times New Roman"/>
        </w:rPr>
        <w:t>of each year and will be a free event.</w:t>
      </w:r>
    </w:p>
    <w:p w:rsidR="00483390" w:rsidRDefault="00483390" w:rsidP="000B32E2">
      <w:pPr>
        <w:ind w:left="720"/>
        <w:rPr>
          <w:rFonts w:ascii="Times New Roman" w:hAnsi="Times New Roman"/>
        </w:rPr>
      </w:pPr>
    </w:p>
    <w:p w:rsidR="00483390" w:rsidRDefault="00031B05" w:rsidP="00483390">
      <w:pPr>
        <w:pStyle w:val="ListParagraph"/>
        <w:numPr>
          <w:ilvl w:val="1"/>
          <w:numId w:val="24"/>
        </w:numPr>
        <w:rPr>
          <w:rFonts w:ascii="Times New Roman" w:hAnsi="Times New Roman"/>
          <w:b/>
          <w:sz w:val="28"/>
          <w:szCs w:val="28"/>
        </w:rPr>
      </w:pPr>
      <w:r>
        <w:rPr>
          <w:rFonts w:ascii="Times New Roman" w:hAnsi="Times New Roman"/>
          <w:b/>
          <w:sz w:val="28"/>
          <w:szCs w:val="28"/>
        </w:rPr>
        <w:t xml:space="preserve"> </w:t>
      </w:r>
      <w:r w:rsidR="00483390" w:rsidRPr="00620FAF">
        <w:rPr>
          <w:rFonts w:ascii="Times New Roman" w:hAnsi="Times New Roman"/>
          <w:b/>
          <w:sz w:val="28"/>
          <w:szCs w:val="28"/>
        </w:rPr>
        <w:t xml:space="preserve">Learner Entitlement </w:t>
      </w:r>
    </w:p>
    <w:p w:rsidR="00031B05" w:rsidRPr="00031B05" w:rsidRDefault="00031B05" w:rsidP="00031B05">
      <w:pPr>
        <w:pStyle w:val="ListParagraph"/>
        <w:ind w:left="375"/>
        <w:rPr>
          <w:rFonts w:ascii="Times New Roman" w:hAnsi="Times New Roman"/>
          <w:b/>
          <w:sz w:val="28"/>
          <w:szCs w:val="28"/>
        </w:rPr>
      </w:pPr>
    </w:p>
    <w:p w:rsidR="00483390" w:rsidRPr="00620FAF" w:rsidRDefault="00483390" w:rsidP="00883989">
      <w:pPr>
        <w:pStyle w:val="ListParagraph"/>
        <w:numPr>
          <w:ilvl w:val="0"/>
          <w:numId w:val="33"/>
        </w:numPr>
        <w:rPr>
          <w:rFonts w:ascii="Times New Roman" w:hAnsi="Times New Roman"/>
          <w:szCs w:val="24"/>
        </w:rPr>
      </w:pPr>
      <w:r w:rsidRPr="00620FAF">
        <w:rPr>
          <w:rFonts w:ascii="Times New Roman" w:hAnsi="Times New Roman"/>
          <w:b/>
          <w:szCs w:val="24"/>
        </w:rPr>
        <w:t>Standard Learning Package</w:t>
      </w:r>
    </w:p>
    <w:p w:rsidR="00483390" w:rsidRPr="00483390" w:rsidRDefault="00620FAF" w:rsidP="00483390">
      <w:pPr>
        <w:rPr>
          <w:rFonts w:ascii="Times New Roman" w:hAnsi="Times New Roman"/>
          <w:szCs w:val="24"/>
        </w:rPr>
      </w:pPr>
      <w:r>
        <w:rPr>
          <w:rFonts w:ascii="Times New Roman" w:hAnsi="Times New Roman"/>
          <w:szCs w:val="24"/>
        </w:rPr>
        <w:t xml:space="preserve">            </w:t>
      </w:r>
      <w:r w:rsidR="00483390" w:rsidRPr="00483390">
        <w:rPr>
          <w:rFonts w:ascii="Times New Roman" w:hAnsi="Times New Roman"/>
          <w:szCs w:val="24"/>
        </w:rPr>
        <w:t>Work package includes:</w:t>
      </w:r>
    </w:p>
    <w:p w:rsidR="00483390" w:rsidRPr="00483390" w:rsidRDefault="00483390" w:rsidP="00483390">
      <w:pPr>
        <w:rPr>
          <w:rFonts w:ascii="Times New Roman" w:hAnsi="Times New Roman"/>
          <w:szCs w:val="24"/>
        </w:rPr>
      </w:pP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Four taught study sessions at the Burleydam or Liverpool midweek groups; or, five taught study sessions at the Burleydam weekend groups.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Slide pack with presenter notes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Neil Fuller Associates resource manual</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Copies of all exam papers, marking schemes, senior assessor reports and our exam question analysis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A minimum of 5 set exam questions, marked with feedback</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Sit the exam at our centre (if NFA schedule followed)</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We will also provide any additional support that we can to help you get through the exams. This includes phone calls with your dedicated tutor and email access to your tutor throughout the unit.</w:t>
      </w:r>
    </w:p>
    <w:p w:rsidR="00483390" w:rsidRPr="00483390" w:rsidRDefault="00483390" w:rsidP="00483390">
      <w:pPr>
        <w:rPr>
          <w:rFonts w:ascii="Times New Roman" w:hAnsi="Times New Roman"/>
          <w:szCs w:val="24"/>
        </w:rPr>
      </w:pPr>
    </w:p>
    <w:p w:rsidR="004A6F59" w:rsidRDefault="004A6F59" w:rsidP="00483390">
      <w:pPr>
        <w:rPr>
          <w:rFonts w:ascii="Times New Roman" w:hAnsi="Times New Roman"/>
          <w:b/>
          <w:szCs w:val="24"/>
        </w:rPr>
      </w:pPr>
    </w:p>
    <w:p w:rsidR="00483390" w:rsidRPr="00483390" w:rsidRDefault="00483390" w:rsidP="00483390">
      <w:pPr>
        <w:rPr>
          <w:rFonts w:ascii="Times New Roman" w:hAnsi="Times New Roman"/>
          <w:b/>
          <w:szCs w:val="24"/>
        </w:rPr>
      </w:pPr>
      <w:bookmarkStart w:id="0" w:name="_GoBack"/>
      <w:bookmarkEnd w:id="0"/>
      <w:r w:rsidRPr="00483390">
        <w:rPr>
          <w:rFonts w:ascii="Times New Roman" w:hAnsi="Times New Roman"/>
          <w:b/>
          <w:szCs w:val="24"/>
        </w:rPr>
        <w:lastRenderedPageBreak/>
        <w:t xml:space="preserve">Guided learning hours </w:t>
      </w:r>
      <w:r w:rsidR="005F1A00">
        <w:rPr>
          <w:rFonts w:ascii="Times New Roman" w:hAnsi="Times New Roman"/>
          <w:b/>
          <w:szCs w:val="24"/>
        </w:rPr>
        <w:t>(</w:t>
      </w:r>
      <w:r w:rsidRPr="00483390">
        <w:rPr>
          <w:rFonts w:ascii="Times New Roman" w:hAnsi="Times New Roman"/>
          <w:b/>
          <w:szCs w:val="24"/>
        </w:rPr>
        <w:t>GLH):</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 xml:space="preserve">CIPS recommend 50 hours of ‘guided learning hours’ (GLH) per unit. This is the amount of input time required to achieve the qualification, </w:t>
      </w:r>
      <w:proofErr w:type="spellStart"/>
      <w:r w:rsidRPr="00483390">
        <w:rPr>
          <w:rFonts w:ascii="Times New Roman" w:hAnsi="Times New Roman"/>
          <w:szCs w:val="24"/>
        </w:rPr>
        <w:t>ie</w:t>
      </w:r>
      <w:proofErr w:type="spellEnd"/>
      <w:r w:rsidRPr="00483390">
        <w:rPr>
          <w:rFonts w:ascii="Times New Roman" w:hAnsi="Times New Roman"/>
          <w:szCs w:val="24"/>
        </w:rPr>
        <w:t xml:space="preserve"> the supervised study that students carry out alongside NFA throughout the learning work package.</w:t>
      </w:r>
    </w:p>
    <w:p w:rsidR="00483390" w:rsidRPr="00483390" w:rsidRDefault="00483390" w:rsidP="00483390">
      <w:pPr>
        <w:rPr>
          <w:rFonts w:ascii="Times New Roman" w:hAnsi="Times New Roman"/>
          <w:szCs w:val="24"/>
        </w:rPr>
      </w:pPr>
    </w:p>
    <w:p w:rsidR="00483390" w:rsidRDefault="00483390" w:rsidP="00483390">
      <w:pPr>
        <w:rPr>
          <w:rFonts w:ascii="Times New Roman" w:hAnsi="Times New Roman"/>
          <w:szCs w:val="24"/>
        </w:rPr>
      </w:pPr>
      <w:r w:rsidRPr="00483390">
        <w:rPr>
          <w:rFonts w:ascii="Times New Roman" w:hAnsi="Times New Roman"/>
          <w:szCs w:val="24"/>
        </w:rPr>
        <w:t xml:space="preserve">NFA expect that you will cover your studies over a six week period. In terms of GLH, students are therefore expected to spend around 8 hours per week attending classes, studying the NFA slide pack, reading the resource </w:t>
      </w:r>
      <w:r w:rsidR="00031B05" w:rsidRPr="00483390">
        <w:rPr>
          <w:rFonts w:ascii="Times New Roman" w:hAnsi="Times New Roman"/>
          <w:szCs w:val="24"/>
        </w:rPr>
        <w:t>manual, completing</w:t>
      </w:r>
      <w:r w:rsidRPr="00483390">
        <w:rPr>
          <w:rFonts w:ascii="Times New Roman" w:hAnsi="Times New Roman"/>
          <w:szCs w:val="24"/>
        </w:rPr>
        <w:t xml:space="preserve"> the set exam questions and speaking to their tutor for feedback and coaching.</w:t>
      </w:r>
    </w:p>
    <w:p w:rsidR="00D926E1" w:rsidRDefault="00D926E1" w:rsidP="00483390">
      <w:pPr>
        <w:rPr>
          <w:rFonts w:ascii="Times New Roman" w:hAnsi="Times New Roman"/>
          <w:szCs w:val="24"/>
        </w:rPr>
      </w:pPr>
    </w:p>
    <w:p w:rsidR="00483390" w:rsidRPr="00D926E1" w:rsidRDefault="00620FAF" w:rsidP="00483390">
      <w:pPr>
        <w:rPr>
          <w:rFonts w:ascii="Times New Roman" w:hAnsi="Times New Roman"/>
          <w:szCs w:val="24"/>
        </w:rPr>
      </w:pPr>
      <w:r>
        <w:rPr>
          <w:rFonts w:ascii="Times New Roman" w:hAnsi="Times New Roman"/>
          <w:b/>
        </w:rPr>
        <w:t>B</w:t>
      </w:r>
      <w:r w:rsidR="00483390" w:rsidRPr="00483390">
        <w:rPr>
          <w:rFonts w:ascii="Times New Roman" w:hAnsi="Times New Roman"/>
          <w:b/>
        </w:rPr>
        <w:t>)</w:t>
      </w:r>
      <w:r w:rsidR="00483390" w:rsidRPr="00483390">
        <w:rPr>
          <w:rFonts w:ascii="Times New Roman" w:hAnsi="Times New Roman"/>
          <w:b/>
          <w:szCs w:val="24"/>
        </w:rPr>
        <w:t xml:space="preserve"> Distance Learning</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Work package includes:</w:t>
      </w:r>
    </w:p>
    <w:p w:rsidR="00483390" w:rsidRPr="00483390" w:rsidRDefault="00483390" w:rsidP="00483390">
      <w:pPr>
        <w:rPr>
          <w:rFonts w:ascii="Times New Roman" w:hAnsi="Times New Roman"/>
          <w:szCs w:val="24"/>
        </w:rPr>
      </w:pP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Slide pack with presenter notes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Neil Fuller Associates resource manual</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proofErr w:type="spellStart"/>
      <w:r w:rsidRPr="00483390">
        <w:rPr>
          <w:rFonts w:ascii="Times New Roman" w:hAnsi="Times New Roman"/>
          <w:sz w:val="24"/>
          <w:szCs w:val="24"/>
        </w:rPr>
        <w:t>Copes</w:t>
      </w:r>
      <w:proofErr w:type="spellEnd"/>
      <w:r w:rsidRPr="00483390">
        <w:rPr>
          <w:rFonts w:ascii="Times New Roman" w:hAnsi="Times New Roman"/>
          <w:sz w:val="24"/>
          <w:szCs w:val="24"/>
        </w:rPr>
        <w:t xml:space="preserve"> of all exam papers, marking schemes, senior assessor reports and our exam question analysis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A minimum of 5 set Exam questions, marked with feedback</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Option to join the revision session at the Burleydam or Liverpool (to join our regular class groups)</w:t>
      </w:r>
    </w:p>
    <w:p w:rsidR="00483390" w:rsidRPr="00483390" w:rsidRDefault="00483390" w:rsidP="00883989">
      <w:pPr>
        <w:pStyle w:val="ListParagraph"/>
        <w:numPr>
          <w:ilvl w:val="0"/>
          <w:numId w:val="32"/>
        </w:numPr>
        <w:spacing w:after="0" w:line="240" w:lineRule="auto"/>
        <w:rPr>
          <w:rFonts w:ascii="Times New Roman" w:hAnsi="Times New Roman"/>
          <w:sz w:val="24"/>
          <w:szCs w:val="24"/>
        </w:rPr>
      </w:pPr>
      <w:r w:rsidRPr="00483390">
        <w:rPr>
          <w:rFonts w:ascii="Times New Roman" w:hAnsi="Times New Roman"/>
          <w:sz w:val="24"/>
          <w:szCs w:val="24"/>
        </w:rPr>
        <w:t>Sit the exam at our centre (if NFA schedule followed)</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We will also provide any additional support that we can to help you get through the exams. This includes phone calls with your dedicated tutor and email access to your tutor throughout the unit.</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b/>
          <w:szCs w:val="24"/>
        </w:rPr>
      </w:pPr>
      <w:r w:rsidRPr="00483390">
        <w:rPr>
          <w:rFonts w:ascii="Times New Roman" w:hAnsi="Times New Roman"/>
          <w:b/>
          <w:szCs w:val="24"/>
        </w:rPr>
        <w:t>Guided learning hours (GLH):</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CIPS recommend 50 hours of ‘guided learning hours’ (GLH) per unit. This is the amount of input time required to achieve the qualification, i.e. the supervised study that students carry out alongside NFA throughout the distance learning work package.</w:t>
      </w:r>
    </w:p>
    <w:p w:rsidR="00483390" w:rsidRPr="00483390" w:rsidRDefault="00483390" w:rsidP="00483390">
      <w:pPr>
        <w:rPr>
          <w:rFonts w:ascii="Times New Roman" w:hAnsi="Times New Roman"/>
          <w:szCs w:val="24"/>
        </w:rPr>
      </w:pPr>
    </w:p>
    <w:p w:rsidR="00483390" w:rsidRPr="00483390" w:rsidRDefault="00483390" w:rsidP="00483390">
      <w:pPr>
        <w:rPr>
          <w:rFonts w:ascii="Times New Roman" w:hAnsi="Times New Roman"/>
          <w:szCs w:val="24"/>
        </w:rPr>
      </w:pPr>
      <w:r w:rsidRPr="00483390">
        <w:rPr>
          <w:rFonts w:ascii="Times New Roman" w:hAnsi="Times New Roman"/>
          <w:szCs w:val="24"/>
        </w:rPr>
        <w:t>NFA expect that you will cover your studies over a six week period. In terms of GLH, students are therefore expected to spend around 8 hours per week studying the NFA slide pack, reading the resource manual, completing the set exam questions and speaking to their tutor for feedback and coaching.</w:t>
      </w:r>
    </w:p>
    <w:p w:rsidR="00483390" w:rsidRPr="00483390" w:rsidRDefault="00483390" w:rsidP="00483390">
      <w:pPr>
        <w:rPr>
          <w:rFonts w:ascii="Times New Roman" w:hAnsi="Times New Roman"/>
        </w:rPr>
      </w:pPr>
    </w:p>
    <w:p w:rsidR="00AC6967" w:rsidRPr="00434682" w:rsidRDefault="00AC6967">
      <w:pPr>
        <w:rPr>
          <w:rFonts w:ascii="Times New Roman" w:hAnsi="Times New Roman"/>
        </w:rPr>
      </w:pPr>
    </w:p>
    <w:p w:rsidR="00F10B1A" w:rsidRPr="00434682" w:rsidRDefault="00620FAF" w:rsidP="00883989">
      <w:pPr>
        <w:numPr>
          <w:ilvl w:val="0"/>
          <w:numId w:val="25"/>
        </w:numPr>
        <w:rPr>
          <w:rFonts w:ascii="Times New Roman" w:hAnsi="Times New Roman"/>
          <w:b/>
          <w:sz w:val="28"/>
        </w:rPr>
      </w:pPr>
      <w:r>
        <w:rPr>
          <w:rFonts w:ascii="Times New Roman" w:hAnsi="Times New Roman"/>
          <w:b/>
          <w:sz w:val="28"/>
        </w:rPr>
        <w:t xml:space="preserve"> </w:t>
      </w:r>
      <w:r w:rsidR="00F10B1A" w:rsidRPr="00434682">
        <w:rPr>
          <w:rFonts w:ascii="Times New Roman" w:hAnsi="Times New Roman"/>
          <w:b/>
          <w:sz w:val="28"/>
        </w:rPr>
        <w:t>Policies and regulations</w:t>
      </w:r>
    </w:p>
    <w:p w:rsidR="00F10B1A" w:rsidRPr="00434682" w:rsidRDefault="00F10B1A">
      <w:pPr>
        <w:rPr>
          <w:rFonts w:ascii="Times New Roman" w:hAnsi="Times New Roman"/>
          <w:b/>
          <w:sz w:val="28"/>
        </w:rPr>
      </w:pPr>
    </w:p>
    <w:p w:rsidR="00F10B1A" w:rsidRPr="00434682" w:rsidRDefault="0059585C">
      <w:pPr>
        <w:rPr>
          <w:rFonts w:ascii="Times New Roman" w:hAnsi="Times New Roman"/>
          <w:sz w:val="28"/>
        </w:rPr>
      </w:pPr>
      <w:r>
        <w:rPr>
          <w:rFonts w:ascii="Times New Roman" w:hAnsi="Times New Roman"/>
          <w:b/>
          <w:sz w:val="28"/>
        </w:rPr>
        <w:t>6</w:t>
      </w:r>
      <w:r w:rsidR="00F10B1A" w:rsidRPr="00434682">
        <w:rPr>
          <w:rFonts w:ascii="Times New Roman" w:hAnsi="Times New Roman"/>
          <w:b/>
          <w:sz w:val="28"/>
        </w:rPr>
        <w:t>.1</w:t>
      </w:r>
      <w:r w:rsidR="00F10B1A" w:rsidRPr="00434682">
        <w:rPr>
          <w:rFonts w:ascii="Times New Roman" w:hAnsi="Times New Roman"/>
          <w:b/>
          <w:sz w:val="28"/>
        </w:rPr>
        <w:tab/>
        <w:t>Complaints policy</w:t>
      </w:r>
    </w:p>
    <w:p w:rsidR="00C42C36" w:rsidRDefault="00C42C36">
      <w:pPr>
        <w:pStyle w:val="BodyTextIndent2"/>
        <w:rPr>
          <w:rFonts w:ascii="Times New Roman" w:hAnsi="Times New Roman"/>
          <w:sz w:val="28"/>
        </w:rPr>
      </w:pPr>
    </w:p>
    <w:p w:rsidR="00F10B1A" w:rsidRPr="00434682" w:rsidRDefault="00F10B1A">
      <w:pPr>
        <w:pStyle w:val="BodyTextIndent2"/>
        <w:rPr>
          <w:rFonts w:ascii="Times New Roman" w:hAnsi="Times New Roman"/>
        </w:rPr>
      </w:pPr>
      <w:r w:rsidRPr="00434682">
        <w:rPr>
          <w:rFonts w:ascii="Times New Roman" w:hAnsi="Times New Roman"/>
        </w:rPr>
        <w:t xml:space="preserve">If you have any concerns about the tuition or the facilities, or any problems that may affect </w:t>
      </w:r>
      <w:r w:rsidR="0030646E" w:rsidRPr="00434682">
        <w:rPr>
          <w:rFonts w:ascii="Times New Roman" w:hAnsi="Times New Roman"/>
        </w:rPr>
        <w:t>you’re</w:t>
      </w:r>
      <w:r w:rsidRPr="00434682">
        <w:rPr>
          <w:rFonts w:ascii="Times New Roman" w:hAnsi="Times New Roman"/>
        </w:rPr>
        <w:t xml:space="preserve"> studying, do not hesitate to bring them to the attention of your tutor in the first </w:t>
      </w:r>
      <w:r w:rsidR="0030646E" w:rsidRPr="00434682">
        <w:rPr>
          <w:rFonts w:ascii="Times New Roman" w:hAnsi="Times New Roman"/>
        </w:rPr>
        <w:t>instance</w:t>
      </w:r>
      <w:r w:rsidRPr="00434682">
        <w:rPr>
          <w:rFonts w:ascii="Times New Roman" w:hAnsi="Times New Roman"/>
        </w:rPr>
        <w:t xml:space="preserve"> or to the course leader during tutorials.  Speaking up at an early stage can often prevent major problems developing.  If, having considered this process, you feel that you n</w:t>
      </w:r>
      <w:r w:rsidR="000B32E2" w:rsidRPr="00434682">
        <w:rPr>
          <w:rFonts w:ascii="Times New Roman" w:hAnsi="Times New Roman"/>
        </w:rPr>
        <w:t xml:space="preserve">eed to make a formal complaint </w:t>
      </w:r>
      <w:r w:rsidRPr="00434682">
        <w:rPr>
          <w:rFonts w:ascii="Times New Roman" w:hAnsi="Times New Roman"/>
        </w:rPr>
        <w:t>then you should:</w:t>
      </w:r>
    </w:p>
    <w:p w:rsidR="00F10B1A" w:rsidRPr="00434682" w:rsidRDefault="00F10B1A">
      <w:pPr>
        <w:ind w:left="720"/>
        <w:jc w:val="both"/>
        <w:rPr>
          <w:rFonts w:ascii="Times New Roman" w:hAnsi="Times New Roman"/>
        </w:rPr>
      </w:pPr>
    </w:p>
    <w:p w:rsidR="00F10B1A" w:rsidRPr="00434682" w:rsidRDefault="00F10B1A">
      <w:pPr>
        <w:pStyle w:val="Heading1"/>
        <w:jc w:val="both"/>
        <w:rPr>
          <w:rFonts w:ascii="Times New Roman" w:hAnsi="Times New Roman"/>
        </w:rPr>
      </w:pPr>
      <w:r w:rsidRPr="00434682">
        <w:rPr>
          <w:rFonts w:ascii="Times New Roman" w:hAnsi="Times New Roman"/>
        </w:rPr>
        <w:t>Complaints against providers</w:t>
      </w:r>
    </w:p>
    <w:p w:rsidR="00715133" w:rsidRPr="00434682" w:rsidRDefault="00715133" w:rsidP="00715133">
      <w:pPr>
        <w:rPr>
          <w:rFonts w:ascii="Times New Roman" w:hAnsi="Times New Roman"/>
        </w:rPr>
      </w:pP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If you have a complaint which concerns an issue within the control of a study centre, you should complain to that study centre in the first instance and copy any correspondence relating to the matter to CIPS Education Network Manager, at the registered office at Easton House, Easton on the Hill, Stamford, Lincolnshire, PE9 3NZ. E-mail </w:t>
      </w:r>
      <w:hyperlink r:id="rId12" w:history="1">
        <w:r w:rsidRPr="00434682">
          <w:rPr>
            <w:rStyle w:val="Hyperlink"/>
            <w:rFonts w:ascii="Times New Roman" w:hAnsi="Times New Roman"/>
            <w:color w:val="810081"/>
            <w:szCs w:val="24"/>
          </w:rPr>
          <w:t>enm@cips.org</w:t>
        </w:r>
      </w:hyperlink>
      <w:r w:rsidRPr="00434682">
        <w:rPr>
          <w:rFonts w:ascii="Times New Roman" w:hAnsi="Times New Roman"/>
          <w:szCs w:val="24"/>
        </w:rPr>
        <w:t xml:space="preserve">  </w:t>
      </w: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If, having been through a study centre’s complaints or grievance procedure, the matter remains unresolved, we may consider, if it is appropriate, intervening on your behalf. </w:t>
      </w: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If you wish to raise a complaint relating to our work you should notify the CIPS Head of Awarding Body in writing within two weeks of the alleged incident. </w:t>
      </w: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You will be sent an acknowledgement letter within one week and we will investigate the complaint, and communicate its findings to you in writing. </w:t>
      </w: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Wherever possible, this will be completed within one month of the date the complaint was received. </w:t>
      </w:r>
    </w:p>
    <w:p w:rsidR="00715133" w:rsidRPr="00434682" w:rsidRDefault="00715133" w:rsidP="00883989">
      <w:pPr>
        <w:numPr>
          <w:ilvl w:val="0"/>
          <w:numId w:val="23"/>
        </w:numPr>
        <w:spacing w:before="100" w:beforeAutospacing="1" w:after="100" w:afterAutospacing="1"/>
        <w:rPr>
          <w:rFonts w:ascii="Times New Roman" w:hAnsi="Times New Roman"/>
          <w:szCs w:val="24"/>
        </w:rPr>
      </w:pPr>
      <w:r w:rsidRPr="00434682">
        <w:rPr>
          <w:rFonts w:ascii="Times New Roman" w:hAnsi="Times New Roman"/>
          <w:szCs w:val="24"/>
        </w:rPr>
        <w:t xml:space="preserve">If the matter is not resolved, we will undertake further investigations, including, where necessary arranging for an independent review of the case. </w:t>
      </w:r>
    </w:p>
    <w:p w:rsidR="00715133" w:rsidRPr="00434682" w:rsidRDefault="00715133" w:rsidP="0059585C">
      <w:pPr>
        <w:ind w:firstLine="720"/>
        <w:rPr>
          <w:rFonts w:ascii="Times New Roman" w:hAnsi="Times New Roman"/>
        </w:rPr>
      </w:pPr>
      <w:r w:rsidRPr="00434682">
        <w:rPr>
          <w:rFonts w:ascii="Times New Roman" w:hAnsi="Times New Roman"/>
        </w:rPr>
        <w:t>For further information follow the link below:</w:t>
      </w:r>
    </w:p>
    <w:p w:rsidR="00715133" w:rsidRPr="00434682" w:rsidRDefault="00AC30A3" w:rsidP="0059585C">
      <w:pPr>
        <w:ind w:firstLine="720"/>
        <w:rPr>
          <w:rFonts w:ascii="Times New Roman" w:hAnsi="Times New Roman"/>
          <w:szCs w:val="24"/>
        </w:rPr>
      </w:pPr>
      <w:hyperlink r:id="rId13" w:history="1">
        <w:r w:rsidR="00715133" w:rsidRPr="00434682">
          <w:rPr>
            <w:rStyle w:val="Hyperlink"/>
            <w:rFonts w:ascii="Times New Roman" w:hAnsi="Times New Roman"/>
            <w:szCs w:val="24"/>
          </w:rPr>
          <w:t>http://www.cips.org/studyandqualify/cipsqualifications/policiesandprocedures/</w:t>
        </w:r>
      </w:hyperlink>
      <w:r w:rsidR="00715133" w:rsidRPr="00434682">
        <w:rPr>
          <w:rFonts w:ascii="Times New Roman" w:hAnsi="Times New Roman"/>
          <w:szCs w:val="24"/>
        </w:rPr>
        <w:t>  </w:t>
      </w:r>
    </w:p>
    <w:p w:rsidR="00715133" w:rsidRPr="00434682" w:rsidRDefault="00715133" w:rsidP="00715133">
      <w:pPr>
        <w:rPr>
          <w:rFonts w:ascii="Times New Roman" w:hAnsi="Times New Roman"/>
        </w:rPr>
      </w:pPr>
    </w:p>
    <w:p w:rsidR="006B0F4F" w:rsidRDefault="0059585C" w:rsidP="00CF1998">
      <w:pPr>
        <w:pStyle w:val="Heading1"/>
        <w:ind w:left="0"/>
        <w:jc w:val="both"/>
        <w:rPr>
          <w:rFonts w:ascii="Times New Roman" w:hAnsi="Times New Roman"/>
          <w:b w:val="0"/>
          <w:bCs w:val="0"/>
        </w:rPr>
      </w:pPr>
      <w:r>
        <w:rPr>
          <w:rFonts w:ascii="Times New Roman" w:hAnsi="Times New Roman"/>
          <w:b w:val="0"/>
          <w:bCs w:val="0"/>
        </w:rPr>
        <w:tab/>
      </w:r>
    </w:p>
    <w:p w:rsidR="00F10B1A" w:rsidRDefault="00F10B1A" w:rsidP="00CF1998">
      <w:pPr>
        <w:pStyle w:val="Heading1"/>
        <w:ind w:left="0"/>
        <w:jc w:val="both"/>
        <w:rPr>
          <w:rFonts w:ascii="Times New Roman" w:hAnsi="Times New Roman"/>
        </w:rPr>
      </w:pPr>
      <w:r w:rsidRPr="00434682">
        <w:rPr>
          <w:rFonts w:ascii="Times New Roman" w:hAnsi="Times New Roman"/>
        </w:rPr>
        <w:t>Complaints against CIPS</w:t>
      </w:r>
    </w:p>
    <w:p w:rsidR="0059585C" w:rsidRPr="0059585C" w:rsidRDefault="0059585C" w:rsidP="0059585C"/>
    <w:p w:rsidR="00F10B1A" w:rsidRPr="00434682" w:rsidRDefault="00F10B1A" w:rsidP="00883989">
      <w:pPr>
        <w:numPr>
          <w:ilvl w:val="0"/>
          <w:numId w:val="20"/>
        </w:numPr>
        <w:jc w:val="both"/>
        <w:rPr>
          <w:rFonts w:ascii="Times New Roman" w:hAnsi="Times New Roman"/>
        </w:rPr>
      </w:pPr>
      <w:r w:rsidRPr="00434682">
        <w:rPr>
          <w:rFonts w:ascii="Times New Roman" w:hAnsi="Times New Roman"/>
        </w:rPr>
        <w:t>If a candidate wishes to raise a complaint relating to the work of CIPS they should notify the CIPS Education Services Manager within two weeks of the alleged incident.</w:t>
      </w:r>
    </w:p>
    <w:p w:rsidR="00F10B1A" w:rsidRPr="00434682" w:rsidRDefault="00F10B1A" w:rsidP="00883989">
      <w:pPr>
        <w:numPr>
          <w:ilvl w:val="0"/>
          <w:numId w:val="20"/>
        </w:numPr>
        <w:jc w:val="both"/>
        <w:rPr>
          <w:rFonts w:ascii="Times New Roman" w:hAnsi="Times New Roman"/>
        </w:rPr>
      </w:pPr>
      <w:r w:rsidRPr="00434682">
        <w:rPr>
          <w:rFonts w:ascii="Times New Roman" w:hAnsi="Times New Roman"/>
        </w:rPr>
        <w:t xml:space="preserve">The complainant will be sent an acknowledgement letter within one week. </w:t>
      </w:r>
    </w:p>
    <w:p w:rsidR="00F10B1A" w:rsidRPr="00434682" w:rsidRDefault="00F10B1A" w:rsidP="00883989">
      <w:pPr>
        <w:numPr>
          <w:ilvl w:val="0"/>
          <w:numId w:val="20"/>
        </w:numPr>
        <w:jc w:val="both"/>
        <w:rPr>
          <w:rFonts w:ascii="Times New Roman" w:hAnsi="Times New Roman"/>
        </w:rPr>
      </w:pPr>
      <w:r w:rsidRPr="00434682">
        <w:rPr>
          <w:rFonts w:ascii="Times New Roman" w:hAnsi="Times New Roman"/>
        </w:rPr>
        <w:t>CIPS will investigate the complaint and communicate its findings in writing to the complainant. Whenever possible, this will be completed within one month of the date the complaint was received.</w:t>
      </w:r>
    </w:p>
    <w:p w:rsidR="00F10B1A" w:rsidRPr="00434682" w:rsidRDefault="00F10B1A" w:rsidP="00883989">
      <w:pPr>
        <w:numPr>
          <w:ilvl w:val="0"/>
          <w:numId w:val="20"/>
        </w:numPr>
        <w:jc w:val="both"/>
        <w:rPr>
          <w:rFonts w:ascii="Times New Roman" w:hAnsi="Times New Roman"/>
        </w:rPr>
      </w:pPr>
      <w:r w:rsidRPr="00434682">
        <w:rPr>
          <w:rFonts w:ascii="Times New Roman" w:hAnsi="Times New Roman"/>
        </w:rPr>
        <w:t>If the matter is not resolved, CIPS will u</w:t>
      </w:r>
      <w:r w:rsidR="00124CEA" w:rsidRPr="00434682">
        <w:rPr>
          <w:rFonts w:ascii="Times New Roman" w:hAnsi="Times New Roman"/>
        </w:rPr>
        <w:t xml:space="preserve">ndertake further investigations </w:t>
      </w:r>
      <w:r w:rsidRPr="00434682">
        <w:rPr>
          <w:rFonts w:ascii="Times New Roman" w:hAnsi="Times New Roman"/>
        </w:rPr>
        <w:t>including, where necessary arranging for an independent review of the case.</w:t>
      </w:r>
    </w:p>
    <w:p w:rsidR="00CF1998" w:rsidRPr="00434682" w:rsidRDefault="00CF1998" w:rsidP="00CF1998">
      <w:pPr>
        <w:jc w:val="both"/>
        <w:rPr>
          <w:rFonts w:ascii="Times New Roman" w:hAnsi="Times New Roman"/>
        </w:rPr>
      </w:pPr>
    </w:p>
    <w:p w:rsidR="00CF1998" w:rsidRPr="00434682" w:rsidRDefault="00D62501" w:rsidP="00C42C36">
      <w:pPr>
        <w:ind w:left="720"/>
        <w:jc w:val="both"/>
        <w:rPr>
          <w:rFonts w:ascii="Times New Roman" w:hAnsi="Times New Roman"/>
        </w:rPr>
      </w:pPr>
      <w:r w:rsidRPr="00434682">
        <w:rPr>
          <w:rFonts w:ascii="Times New Roman" w:hAnsi="Times New Roman"/>
        </w:rPr>
        <w:t>CIPS have an appeals policy which can be found by following the link below to the CIPS website.</w:t>
      </w:r>
    </w:p>
    <w:p w:rsidR="00CF1998" w:rsidRDefault="00AC30A3" w:rsidP="00C42C36">
      <w:pPr>
        <w:ind w:firstLine="720"/>
        <w:jc w:val="both"/>
        <w:rPr>
          <w:rFonts w:ascii="Times New Roman" w:hAnsi="Times New Roman"/>
        </w:rPr>
      </w:pPr>
      <w:hyperlink r:id="rId14" w:history="1">
        <w:r w:rsidR="00D62501" w:rsidRPr="00434682">
          <w:rPr>
            <w:rStyle w:val="Hyperlink"/>
            <w:rFonts w:ascii="Times New Roman" w:hAnsi="Times New Roman"/>
          </w:rPr>
          <w:t>http://www.cips.org/studyandqualify/cipsqualifications/policiesandprocedures/</w:t>
        </w:r>
      </w:hyperlink>
    </w:p>
    <w:p w:rsidR="009D304B" w:rsidRDefault="009D304B" w:rsidP="00C42C36">
      <w:pPr>
        <w:ind w:firstLine="720"/>
        <w:jc w:val="both"/>
        <w:rPr>
          <w:rFonts w:ascii="Times New Roman" w:hAnsi="Times New Roman"/>
        </w:rPr>
      </w:pPr>
    </w:p>
    <w:p w:rsidR="00031B05" w:rsidRDefault="00031B05">
      <w:pPr>
        <w:rPr>
          <w:rFonts w:cs="Calibri"/>
          <w:b/>
          <w:bCs/>
          <w:sz w:val="28"/>
          <w:szCs w:val="28"/>
        </w:rPr>
      </w:pPr>
      <w:r>
        <w:rPr>
          <w:rFonts w:cs="Calibri"/>
          <w:b/>
          <w:bCs/>
          <w:sz w:val="28"/>
          <w:szCs w:val="28"/>
        </w:rPr>
        <w:br w:type="page"/>
      </w:r>
    </w:p>
    <w:p w:rsidR="009D304B" w:rsidRPr="00434682" w:rsidRDefault="009D304B" w:rsidP="009D304B">
      <w:pPr>
        <w:jc w:val="both"/>
        <w:rPr>
          <w:rFonts w:ascii="Times New Roman" w:hAnsi="Times New Roman"/>
        </w:rPr>
      </w:pPr>
      <w:r>
        <w:rPr>
          <w:rFonts w:cs="Calibri"/>
          <w:b/>
          <w:bCs/>
          <w:sz w:val="28"/>
          <w:szCs w:val="28"/>
        </w:rPr>
        <w:lastRenderedPageBreak/>
        <w:t xml:space="preserve">6.2 </w:t>
      </w:r>
      <w:r w:rsidRPr="00F2637C">
        <w:rPr>
          <w:rFonts w:cs="Calibri"/>
          <w:b/>
          <w:bCs/>
          <w:sz w:val="28"/>
          <w:szCs w:val="28"/>
        </w:rPr>
        <w:t>Ma</w:t>
      </w:r>
      <w:r w:rsidRPr="00F2637C">
        <w:rPr>
          <w:rFonts w:cs="Calibri"/>
          <w:b/>
          <w:bCs/>
          <w:spacing w:val="-3"/>
          <w:sz w:val="28"/>
          <w:szCs w:val="28"/>
        </w:rPr>
        <w:t>l</w:t>
      </w:r>
      <w:r w:rsidRPr="00F2637C">
        <w:rPr>
          <w:rFonts w:cs="Calibri"/>
          <w:b/>
          <w:bCs/>
          <w:sz w:val="28"/>
          <w:szCs w:val="28"/>
        </w:rPr>
        <w:t>pra</w:t>
      </w:r>
      <w:r w:rsidRPr="00F2637C">
        <w:rPr>
          <w:rFonts w:cs="Calibri"/>
          <w:b/>
          <w:bCs/>
          <w:spacing w:val="-2"/>
          <w:sz w:val="28"/>
          <w:szCs w:val="28"/>
        </w:rPr>
        <w:t>c</w:t>
      </w:r>
      <w:r w:rsidRPr="00F2637C">
        <w:rPr>
          <w:rFonts w:cs="Calibri"/>
          <w:b/>
          <w:bCs/>
          <w:sz w:val="28"/>
          <w:szCs w:val="28"/>
        </w:rPr>
        <w:t>tice P</w:t>
      </w:r>
      <w:r w:rsidRPr="00F2637C">
        <w:rPr>
          <w:rFonts w:cs="Calibri"/>
          <w:b/>
          <w:bCs/>
          <w:spacing w:val="1"/>
          <w:sz w:val="28"/>
          <w:szCs w:val="28"/>
        </w:rPr>
        <w:t>o</w:t>
      </w:r>
      <w:r w:rsidRPr="00F2637C">
        <w:rPr>
          <w:rFonts w:cs="Calibri"/>
          <w:b/>
          <w:bCs/>
          <w:sz w:val="28"/>
          <w:szCs w:val="28"/>
        </w:rPr>
        <w:t>l</w:t>
      </w:r>
      <w:r w:rsidRPr="00F2637C">
        <w:rPr>
          <w:rFonts w:cs="Calibri"/>
          <w:b/>
          <w:bCs/>
          <w:spacing w:val="1"/>
          <w:sz w:val="28"/>
          <w:szCs w:val="28"/>
        </w:rPr>
        <w:t>i</w:t>
      </w:r>
      <w:r w:rsidRPr="00F2637C">
        <w:rPr>
          <w:rFonts w:cs="Calibri"/>
          <w:b/>
          <w:bCs/>
          <w:sz w:val="28"/>
          <w:szCs w:val="28"/>
        </w:rPr>
        <w:t>cy</w:t>
      </w:r>
    </w:p>
    <w:p w:rsidR="00CF1998" w:rsidRPr="00434682" w:rsidRDefault="00CF1998" w:rsidP="00CF1998">
      <w:pPr>
        <w:jc w:val="both"/>
        <w:rPr>
          <w:rFonts w:ascii="Times New Roman" w:hAnsi="Times New Roman"/>
        </w:rPr>
      </w:pPr>
    </w:p>
    <w:p w:rsidR="009D304B" w:rsidRPr="00F6615B" w:rsidRDefault="009D304B" w:rsidP="009D304B">
      <w:pPr>
        <w:widowControl w:val="0"/>
        <w:tabs>
          <w:tab w:val="left" w:pos="426"/>
        </w:tabs>
        <w:autoSpaceDE w:val="0"/>
        <w:autoSpaceDN w:val="0"/>
        <w:adjustRightInd w:val="0"/>
        <w:ind w:right="26"/>
        <w:rPr>
          <w:rFonts w:cs="Calibri"/>
        </w:rPr>
      </w:pPr>
      <w:r w:rsidRPr="00F6615B">
        <w:rPr>
          <w:rFonts w:cs="Calibri"/>
          <w:b/>
          <w:bCs/>
          <w:spacing w:val="1"/>
        </w:rPr>
        <w:t>I</w:t>
      </w:r>
      <w:r w:rsidRPr="00F6615B">
        <w:rPr>
          <w:rFonts w:cs="Calibri"/>
          <w:b/>
          <w:bCs/>
          <w:spacing w:val="-1"/>
        </w:rPr>
        <w:t>n</w:t>
      </w:r>
      <w:r w:rsidRPr="00F6615B">
        <w:rPr>
          <w:rFonts w:cs="Calibri"/>
          <w:b/>
          <w:bCs/>
        </w:rPr>
        <w:t>t</w:t>
      </w:r>
      <w:r w:rsidRPr="00F6615B">
        <w:rPr>
          <w:rFonts w:cs="Calibri"/>
          <w:b/>
          <w:bCs/>
          <w:spacing w:val="1"/>
        </w:rPr>
        <w:t>r</w:t>
      </w:r>
      <w:r w:rsidRPr="00F6615B">
        <w:rPr>
          <w:rFonts w:cs="Calibri"/>
          <w:b/>
          <w:bCs/>
          <w:spacing w:val="-1"/>
        </w:rPr>
        <w:t>odu</w:t>
      </w:r>
      <w:r w:rsidRPr="00F6615B">
        <w:rPr>
          <w:rFonts w:cs="Calibri"/>
          <w:b/>
          <w:bCs/>
        </w:rPr>
        <w:t>ct</w:t>
      </w:r>
      <w:r w:rsidRPr="00F6615B">
        <w:rPr>
          <w:rFonts w:cs="Calibri"/>
          <w:b/>
          <w:bCs/>
          <w:spacing w:val="1"/>
        </w:rPr>
        <w:t>i</w:t>
      </w:r>
      <w:r w:rsidRPr="00F6615B">
        <w:rPr>
          <w:rFonts w:cs="Calibri"/>
          <w:b/>
          <w:bCs/>
          <w:spacing w:val="-1"/>
        </w:rPr>
        <w:t>o</w:t>
      </w:r>
      <w:r w:rsidRPr="00F6615B">
        <w:rPr>
          <w:rFonts w:cs="Calibri"/>
          <w:b/>
          <w:bCs/>
        </w:rPr>
        <w:t>n</w:t>
      </w:r>
    </w:p>
    <w:p w:rsidR="009D304B" w:rsidRPr="00F6615B" w:rsidRDefault="009D304B" w:rsidP="009D304B">
      <w:pPr>
        <w:widowControl w:val="0"/>
        <w:tabs>
          <w:tab w:val="left" w:pos="426"/>
        </w:tabs>
        <w:autoSpaceDE w:val="0"/>
        <w:autoSpaceDN w:val="0"/>
        <w:adjustRightInd w:val="0"/>
        <w:ind w:right="26"/>
        <w:rPr>
          <w:rFonts w:cs="Calibri"/>
        </w:rPr>
      </w:pPr>
    </w:p>
    <w:p w:rsidR="009D304B" w:rsidRDefault="009D304B" w:rsidP="00883989">
      <w:pPr>
        <w:widowControl w:val="0"/>
        <w:numPr>
          <w:ilvl w:val="1"/>
          <w:numId w:val="31"/>
        </w:numPr>
        <w:tabs>
          <w:tab w:val="left" w:pos="851"/>
        </w:tabs>
        <w:autoSpaceDE w:val="0"/>
        <w:autoSpaceDN w:val="0"/>
        <w:adjustRightInd w:val="0"/>
        <w:ind w:left="851" w:right="26" w:hanging="508"/>
        <w:rPr>
          <w:rFonts w:cs="Calibri"/>
        </w:rPr>
      </w:pPr>
      <w:r w:rsidRPr="00A46609">
        <w:rPr>
          <w:rFonts w:cs="Calibri"/>
          <w:bCs/>
        </w:rPr>
        <w:t>For</w:t>
      </w:r>
      <w:r w:rsidR="00031B05">
        <w:rPr>
          <w:rFonts w:cs="Calibri"/>
          <w:bCs/>
        </w:rPr>
        <w:t xml:space="preserve"> </w:t>
      </w:r>
      <w:r w:rsidRPr="00A46609">
        <w:rPr>
          <w:rFonts w:cs="Calibri"/>
        </w:rPr>
        <w:t>the</w:t>
      </w:r>
      <w:r w:rsidR="00031B05">
        <w:rPr>
          <w:rFonts w:cs="Calibri"/>
        </w:rPr>
        <w:t xml:space="preserve"> </w:t>
      </w:r>
      <w:r w:rsidRPr="00A46609">
        <w:rPr>
          <w:rFonts w:cs="Calibri"/>
        </w:rPr>
        <w:t>p</w:t>
      </w:r>
      <w:r w:rsidRPr="00A46609">
        <w:rPr>
          <w:rFonts w:cs="Calibri"/>
          <w:spacing w:val="-1"/>
        </w:rPr>
        <w:t>u</w:t>
      </w:r>
      <w:r w:rsidRPr="00A46609">
        <w:rPr>
          <w:rFonts w:cs="Calibri"/>
          <w:spacing w:val="1"/>
        </w:rPr>
        <w:t>r</w:t>
      </w:r>
      <w:r w:rsidRPr="00A46609">
        <w:rPr>
          <w:rFonts w:cs="Calibri"/>
        </w:rPr>
        <w:t>p</w:t>
      </w:r>
      <w:r w:rsidRPr="00A46609">
        <w:rPr>
          <w:rFonts w:cs="Calibri"/>
          <w:spacing w:val="-1"/>
        </w:rPr>
        <w:t>o</w:t>
      </w:r>
      <w:r w:rsidRPr="00A46609">
        <w:rPr>
          <w:rFonts w:cs="Calibri"/>
          <w:spacing w:val="1"/>
        </w:rPr>
        <w:t>s</w:t>
      </w:r>
      <w:r w:rsidRPr="00A46609">
        <w:rPr>
          <w:rFonts w:cs="Calibri"/>
        </w:rPr>
        <w:t>e</w:t>
      </w:r>
      <w:r w:rsidR="00031B05">
        <w:rPr>
          <w:rFonts w:cs="Calibri"/>
        </w:rPr>
        <w:t xml:space="preserve"> </w:t>
      </w:r>
      <w:r w:rsidRPr="00A46609">
        <w:rPr>
          <w:rFonts w:cs="Calibri"/>
        </w:rPr>
        <w:t>of t</w:t>
      </w:r>
      <w:r w:rsidRPr="00A46609">
        <w:rPr>
          <w:rFonts w:cs="Calibri"/>
          <w:spacing w:val="-1"/>
        </w:rPr>
        <w:t>hi</w:t>
      </w:r>
      <w:r w:rsidRPr="00A46609">
        <w:rPr>
          <w:rFonts w:cs="Calibri"/>
        </w:rPr>
        <w:t xml:space="preserve">s </w:t>
      </w:r>
      <w:r w:rsidRPr="00A46609">
        <w:rPr>
          <w:rFonts w:cs="Calibri"/>
          <w:spacing w:val="2"/>
        </w:rPr>
        <w:t>d</w:t>
      </w:r>
      <w:r w:rsidRPr="00A46609">
        <w:rPr>
          <w:rFonts w:cs="Calibri"/>
        </w:rPr>
        <w:t>o</w:t>
      </w:r>
      <w:r w:rsidRPr="00A46609">
        <w:rPr>
          <w:rFonts w:cs="Calibri"/>
          <w:spacing w:val="1"/>
        </w:rPr>
        <w:t>c</w:t>
      </w:r>
      <w:r w:rsidRPr="00A46609">
        <w:rPr>
          <w:rFonts w:cs="Calibri"/>
        </w:rPr>
        <w:t>u</w:t>
      </w:r>
      <w:r w:rsidRPr="00A46609">
        <w:rPr>
          <w:rFonts w:cs="Calibri"/>
          <w:spacing w:val="4"/>
        </w:rPr>
        <w:t>m</w:t>
      </w:r>
      <w:r w:rsidRPr="00A46609">
        <w:rPr>
          <w:rFonts w:cs="Calibri"/>
        </w:rPr>
        <w:t>e</w:t>
      </w:r>
      <w:r w:rsidRPr="00A46609">
        <w:rPr>
          <w:rFonts w:cs="Calibri"/>
          <w:spacing w:val="-1"/>
        </w:rPr>
        <w:t>n</w:t>
      </w:r>
      <w:r w:rsidRPr="00A46609">
        <w:rPr>
          <w:rFonts w:cs="Calibri"/>
        </w:rPr>
        <w:t>t</w:t>
      </w:r>
      <w:r w:rsidRPr="00A46609">
        <w:rPr>
          <w:rFonts w:cs="Calibri"/>
          <w:spacing w:val="-1"/>
        </w:rPr>
        <w:t xml:space="preserve"> ‘</w:t>
      </w:r>
      <w:r w:rsidRPr="00A46609">
        <w:rPr>
          <w:rFonts w:cs="Calibri"/>
          <w:spacing w:val="4"/>
        </w:rPr>
        <w:t>m</w:t>
      </w:r>
      <w:r w:rsidRPr="00A46609">
        <w:rPr>
          <w:rFonts w:cs="Calibri"/>
        </w:rPr>
        <w:t>a</w:t>
      </w:r>
      <w:r w:rsidRPr="00A46609">
        <w:rPr>
          <w:rFonts w:cs="Calibri"/>
          <w:spacing w:val="-1"/>
        </w:rPr>
        <w:t>l</w:t>
      </w:r>
      <w:r w:rsidRPr="00A46609">
        <w:rPr>
          <w:rFonts w:cs="Calibri"/>
        </w:rPr>
        <w:t>pra</w:t>
      </w:r>
      <w:r w:rsidRPr="00A46609">
        <w:rPr>
          <w:rFonts w:cs="Calibri"/>
          <w:spacing w:val="1"/>
        </w:rPr>
        <w:t>c</w:t>
      </w:r>
      <w:r w:rsidRPr="00A46609">
        <w:rPr>
          <w:rFonts w:cs="Calibri"/>
        </w:rPr>
        <w:t>t</w:t>
      </w:r>
      <w:r w:rsidRPr="00A46609">
        <w:rPr>
          <w:rFonts w:cs="Calibri"/>
          <w:spacing w:val="-1"/>
        </w:rPr>
        <w:t>i</w:t>
      </w:r>
      <w:r w:rsidRPr="00A46609">
        <w:rPr>
          <w:rFonts w:cs="Calibri"/>
          <w:spacing w:val="1"/>
        </w:rPr>
        <w:t>c</w:t>
      </w:r>
      <w:r w:rsidRPr="00A46609">
        <w:rPr>
          <w:rFonts w:cs="Calibri"/>
        </w:rPr>
        <w:t>e’</w:t>
      </w:r>
      <w:r w:rsidR="00031B05">
        <w:rPr>
          <w:rFonts w:cs="Calibri"/>
        </w:rPr>
        <w:t xml:space="preserve"> </w:t>
      </w:r>
      <w:r w:rsidRPr="00A46609">
        <w:rPr>
          <w:rFonts w:cs="Calibri"/>
          <w:spacing w:val="-1"/>
        </w:rPr>
        <w:t>i</w:t>
      </w:r>
      <w:r w:rsidRPr="00A46609">
        <w:rPr>
          <w:rFonts w:cs="Calibri"/>
        </w:rPr>
        <w:t>s</w:t>
      </w:r>
      <w:r w:rsidR="00031B05">
        <w:rPr>
          <w:rFonts w:cs="Calibri"/>
        </w:rPr>
        <w:t xml:space="preserve"> </w:t>
      </w:r>
      <w:r w:rsidRPr="00A46609">
        <w:rPr>
          <w:rFonts w:cs="Calibri"/>
        </w:rPr>
        <w:t>d</w:t>
      </w:r>
      <w:r w:rsidRPr="00A46609">
        <w:rPr>
          <w:rFonts w:cs="Calibri"/>
          <w:spacing w:val="-1"/>
        </w:rPr>
        <w:t>e</w:t>
      </w:r>
      <w:r w:rsidRPr="00A46609">
        <w:rPr>
          <w:rFonts w:cs="Calibri"/>
          <w:spacing w:val="2"/>
        </w:rPr>
        <w:t>f</w:t>
      </w:r>
      <w:r w:rsidRPr="00A46609">
        <w:rPr>
          <w:rFonts w:cs="Calibri"/>
          <w:spacing w:val="-1"/>
        </w:rPr>
        <w:t>i</w:t>
      </w:r>
      <w:r w:rsidRPr="00A46609">
        <w:rPr>
          <w:rFonts w:cs="Calibri"/>
          <w:spacing w:val="2"/>
        </w:rPr>
        <w:t>n</w:t>
      </w:r>
      <w:r w:rsidRPr="00A46609">
        <w:rPr>
          <w:rFonts w:cs="Calibri"/>
        </w:rPr>
        <w:t>ed</w:t>
      </w:r>
      <w:r w:rsidR="00031B05">
        <w:rPr>
          <w:rFonts w:cs="Calibri"/>
        </w:rPr>
        <w:t xml:space="preserve"> </w:t>
      </w:r>
      <w:r w:rsidRPr="00A46609">
        <w:rPr>
          <w:rFonts w:cs="Calibri"/>
        </w:rPr>
        <w:t>a</w:t>
      </w:r>
      <w:r w:rsidRPr="00A46609">
        <w:rPr>
          <w:rFonts w:cs="Calibri"/>
          <w:spacing w:val="6"/>
        </w:rPr>
        <w:t>s</w:t>
      </w:r>
      <w:r w:rsidRPr="00A46609">
        <w:rPr>
          <w:rFonts w:cs="Calibri"/>
        </w:rPr>
        <w:t>:</w:t>
      </w:r>
    </w:p>
    <w:p w:rsidR="009D304B" w:rsidRDefault="009D304B" w:rsidP="009D304B">
      <w:pPr>
        <w:widowControl w:val="0"/>
        <w:tabs>
          <w:tab w:val="left" w:pos="426"/>
        </w:tabs>
        <w:autoSpaceDE w:val="0"/>
        <w:autoSpaceDN w:val="0"/>
        <w:adjustRightInd w:val="0"/>
        <w:ind w:left="792" w:right="26"/>
        <w:rPr>
          <w:rFonts w:cs="Calibri"/>
        </w:rPr>
      </w:pPr>
    </w:p>
    <w:p w:rsidR="009D304B" w:rsidRPr="004E07A6" w:rsidRDefault="009D304B" w:rsidP="009D304B">
      <w:pPr>
        <w:widowControl w:val="0"/>
        <w:autoSpaceDE w:val="0"/>
        <w:autoSpaceDN w:val="0"/>
        <w:adjustRightInd w:val="0"/>
        <w:ind w:left="993" w:right="26"/>
        <w:rPr>
          <w:rFonts w:cs="Calibri"/>
        </w:rPr>
      </w:pPr>
      <w:r w:rsidRPr="004E07A6">
        <w:rPr>
          <w:rFonts w:cs="Calibri"/>
          <w:spacing w:val="-1"/>
        </w:rPr>
        <w:t>A</w:t>
      </w:r>
      <w:r w:rsidRPr="004E07A6">
        <w:rPr>
          <w:rFonts w:cs="Calibri"/>
          <w:spacing w:val="4"/>
        </w:rPr>
        <w:t>n</w:t>
      </w:r>
      <w:r w:rsidRPr="004E07A6">
        <w:rPr>
          <w:rFonts w:cs="Calibri"/>
        </w:rPr>
        <w:t>y</w:t>
      </w:r>
      <w:r w:rsidR="00620FAF">
        <w:rPr>
          <w:rFonts w:cs="Calibri"/>
        </w:rPr>
        <w:t xml:space="preserve"> </w:t>
      </w:r>
      <w:r w:rsidR="00620FAF" w:rsidRPr="004E07A6">
        <w:rPr>
          <w:rFonts w:cs="Calibri"/>
        </w:rPr>
        <w:t>act, or</w:t>
      </w:r>
      <w:r w:rsidR="00620FAF">
        <w:rPr>
          <w:rFonts w:cs="Calibri"/>
        </w:rPr>
        <w:t xml:space="preserve"> </w:t>
      </w:r>
      <w:r w:rsidRPr="004E07A6">
        <w:rPr>
          <w:rFonts w:cs="Calibri"/>
          <w:spacing w:val="2"/>
        </w:rPr>
        <w:t>f</w:t>
      </w:r>
      <w:r w:rsidRPr="004E07A6">
        <w:rPr>
          <w:rFonts w:cs="Calibri"/>
        </w:rPr>
        <w:t>a</w:t>
      </w:r>
      <w:r w:rsidRPr="004E07A6">
        <w:rPr>
          <w:rFonts w:cs="Calibri"/>
          <w:spacing w:val="-1"/>
        </w:rPr>
        <w:t>il</w:t>
      </w:r>
      <w:r w:rsidRPr="004E07A6">
        <w:rPr>
          <w:rFonts w:cs="Calibri"/>
        </w:rPr>
        <w:t>ure</w:t>
      </w:r>
      <w:r w:rsidR="00620FAF">
        <w:rPr>
          <w:rFonts w:cs="Calibri"/>
        </w:rPr>
        <w:t xml:space="preserve"> </w:t>
      </w:r>
      <w:r w:rsidRPr="004E07A6">
        <w:rPr>
          <w:rFonts w:cs="Calibri"/>
        </w:rPr>
        <w:t>to</w:t>
      </w:r>
      <w:r w:rsidR="00620FAF">
        <w:rPr>
          <w:rFonts w:cs="Calibri"/>
        </w:rPr>
        <w:t xml:space="preserve"> </w:t>
      </w:r>
      <w:r w:rsidRPr="004E07A6">
        <w:rPr>
          <w:rFonts w:cs="Calibri"/>
        </w:rPr>
        <w:t>a</w:t>
      </w:r>
      <w:r w:rsidRPr="004E07A6">
        <w:rPr>
          <w:rFonts w:cs="Calibri"/>
          <w:spacing w:val="1"/>
        </w:rPr>
        <w:t>c</w:t>
      </w:r>
      <w:r w:rsidRPr="004E07A6">
        <w:rPr>
          <w:rFonts w:cs="Calibri"/>
        </w:rPr>
        <w:t>t,</w:t>
      </w:r>
      <w:r w:rsidRPr="004E07A6">
        <w:rPr>
          <w:rFonts w:cs="Calibri"/>
          <w:spacing w:val="-1"/>
        </w:rPr>
        <w:t xml:space="preserve"> t</w:t>
      </w:r>
      <w:r w:rsidRPr="004E07A6">
        <w:rPr>
          <w:rFonts w:cs="Calibri"/>
          <w:spacing w:val="2"/>
        </w:rPr>
        <w:t>h</w:t>
      </w:r>
      <w:r w:rsidRPr="004E07A6">
        <w:rPr>
          <w:rFonts w:cs="Calibri"/>
        </w:rPr>
        <w:t>at</w:t>
      </w:r>
      <w:r w:rsidR="00620FAF">
        <w:rPr>
          <w:rFonts w:cs="Calibri"/>
        </w:rPr>
        <w:t xml:space="preserve"> </w:t>
      </w:r>
      <w:r w:rsidRPr="004E07A6">
        <w:rPr>
          <w:rFonts w:cs="Calibri"/>
        </w:rPr>
        <w:t>thr</w:t>
      </w:r>
      <w:r w:rsidRPr="004E07A6">
        <w:rPr>
          <w:rFonts w:cs="Calibri"/>
          <w:spacing w:val="2"/>
        </w:rPr>
        <w:t>e</w:t>
      </w:r>
      <w:r w:rsidRPr="004E07A6">
        <w:rPr>
          <w:rFonts w:cs="Calibri"/>
        </w:rPr>
        <w:t>at</w:t>
      </w:r>
      <w:r w:rsidRPr="004E07A6">
        <w:rPr>
          <w:rFonts w:cs="Calibri"/>
          <w:spacing w:val="-1"/>
        </w:rPr>
        <w:t>e</w:t>
      </w:r>
      <w:r w:rsidRPr="004E07A6">
        <w:rPr>
          <w:rFonts w:cs="Calibri"/>
        </w:rPr>
        <w:t>ns</w:t>
      </w:r>
      <w:r w:rsidR="00620FAF">
        <w:rPr>
          <w:rFonts w:cs="Calibri"/>
        </w:rPr>
        <w:t xml:space="preserve"> </w:t>
      </w:r>
      <w:r w:rsidRPr="004E07A6">
        <w:rPr>
          <w:rFonts w:cs="Calibri"/>
        </w:rPr>
        <w:t>or</w:t>
      </w:r>
      <w:r w:rsidR="00620FAF">
        <w:rPr>
          <w:rFonts w:cs="Calibri"/>
        </w:rPr>
        <w:t xml:space="preserve"> </w:t>
      </w:r>
      <w:r w:rsidRPr="004E07A6">
        <w:rPr>
          <w:rFonts w:cs="Calibri"/>
          <w:spacing w:val="1"/>
        </w:rPr>
        <w:t>c</w:t>
      </w:r>
      <w:r w:rsidRPr="004E07A6">
        <w:rPr>
          <w:rFonts w:cs="Calibri"/>
        </w:rPr>
        <w:t>o</w:t>
      </w:r>
      <w:r w:rsidRPr="004E07A6">
        <w:rPr>
          <w:rFonts w:cs="Calibri"/>
          <w:spacing w:val="4"/>
        </w:rPr>
        <w:t>m</w:t>
      </w:r>
      <w:r w:rsidRPr="004E07A6">
        <w:rPr>
          <w:rFonts w:cs="Calibri"/>
        </w:rPr>
        <w:t>pr</w:t>
      </w:r>
      <w:r w:rsidRPr="004E07A6">
        <w:rPr>
          <w:rFonts w:cs="Calibri"/>
          <w:spacing w:val="-2"/>
        </w:rPr>
        <w:t>o</w:t>
      </w:r>
      <w:r w:rsidRPr="004E07A6">
        <w:rPr>
          <w:rFonts w:cs="Calibri"/>
          <w:spacing w:val="4"/>
        </w:rPr>
        <w:t>m</w:t>
      </w:r>
      <w:r w:rsidRPr="004E07A6">
        <w:rPr>
          <w:rFonts w:cs="Calibri"/>
          <w:spacing w:val="-1"/>
        </w:rPr>
        <w:t>i</w:t>
      </w:r>
      <w:r w:rsidRPr="004E07A6">
        <w:rPr>
          <w:rFonts w:cs="Calibri"/>
          <w:spacing w:val="1"/>
        </w:rPr>
        <w:t>s</w:t>
      </w:r>
      <w:r w:rsidRPr="004E07A6">
        <w:rPr>
          <w:rFonts w:cs="Calibri"/>
          <w:spacing w:val="-3"/>
        </w:rPr>
        <w:t>e</w:t>
      </w:r>
      <w:r w:rsidR="00620FAF">
        <w:rPr>
          <w:rFonts w:cs="Calibri"/>
        </w:rPr>
        <w:t xml:space="preserve">s </w:t>
      </w:r>
      <w:r w:rsidRPr="004E07A6">
        <w:rPr>
          <w:rFonts w:cs="Calibri"/>
        </w:rPr>
        <w:t>t</w:t>
      </w:r>
      <w:r w:rsidRPr="004E07A6">
        <w:rPr>
          <w:rFonts w:cs="Calibri"/>
          <w:spacing w:val="-1"/>
        </w:rPr>
        <w:t>h</w:t>
      </w:r>
      <w:r w:rsidRPr="004E07A6">
        <w:rPr>
          <w:rFonts w:cs="Calibri"/>
        </w:rPr>
        <w:t>e</w:t>
      </w:r>
      <w:r w:rsidR="00620FAF">
        <w:rPr>
          <w:rFonts w:cs="Calibri"/>
        </w:rPr>
        <w:t xml:space="preserve"> </w:t>
      </w:r>
      <w:r w:rsidRPr="004E07A6">
        <w:rPr>
          <w:rFonts w:cs="Calibri"/>
          <w:spacing w:val="1"/>
        </w:rPr>
        <w:t>i</w:t>
      </w:r>
      <w:r w:rsidRPr="004E07A6">
        <w:rPr>
          <w:rFonts w:cs="Calibri"/>
        </w:rPr>
        <w:t>nt</w:t>
      </w:r>
      <w:r w:rsidRPr="004E07A6">
        <w:rPr>
          <w:rFonts w:cs="Calibri"/>
          <w:spacing w:val="1"/>
        </w:rPr>
        <w:t>e</w:t>
      </w:r>
      <w:r w:rsidRPr="004E07A6">
        <w:rPr>
          <w:rFonts w:cs="Calibri"/>
        </w:rPr>
        <w:t>gri</w:t>
      </w:r>
      <w:r w:rsidRPr="004E07A6">
        <w:rPr>
          <w:rFonts w:cs="Calibri"/>
          <w:spacing w:val="4"/>
        </w:rPr>
        <w:t>t</w:t>
      </w:r>
      <w:r w:rsidRPr="004E07A6">
        <w:rPr>
          <w:rFonts w:cs="Calibri"/>
        </w:rPr>
        <w:t>y</w:t>
      </w:r>
      <w:r w:rsidR="00620FAF">
        <w:rPr>
          <w:rFonts w:cs="Calibri"/>
        </w:rPr>
        <w:t xml:space="preserve"> </w:t>
      </w:r>
      <w:r w:rsidRPr="004E07A6">
        <w:rPr>
          <w:rFonts w:cs="Calibri"/>
        </w:rPr>
        <w:t>of</w:t>
      </w:r>
      <w:r w:rsidR="00620FAF">
        <w:rPr>
          <w:rFonts w:cs="Calibri"/>
        </w:rPr>
        <w:t xml:space="preserve"> </w:t>
      </w:r>
      <w:r w:rsidRPr="004E07A6">
        <w:rPr>
          <w:rFonts w:cs="Calibri"/>
        </w:rPr>
        <w:t>t</w:t>
      </w:r>
      <w:r w:rsidRPr="004E07A6">
        <w:rPr>
          <w:rFonts w:cs="Calibri"/>
          <w:spacing w:val="-1"/>
        </w:rPr>
        <w:t>h</w:t>
      </w:r>
      <w:r w:rsidRPr="004E07A6">
        <w:rPr>
          <w:rFonts w:cs="Calibri"/>
        </w:rPr>
        <w:t>e a</w:t>
      </w:r>
      <w:r w:rsidRPr="004E07A6">
        <w:rPr>
          <w:rFonts w:cs="Calibri"/>
          <w:spacing w:val="1"/>
        </w:rPr>
        <w:t>ss</w:t>
      </w:r>
      <w:r w:rsidRPr="004E07A6">
        <w:rPr>
          <w:rFonts w:cs="Calibri"/>
        </w:rPr>
        <w:t>e</w:t>
      </w:r>
      <w:r w:rsidRPr="004E07A6">
        <w:rPr>
          <w:rFonts w:cs="Calibri"/>
          <w:spacing w:val="1"/>
        </w:rPr>
        <w:t>s</w:t>
      </w:r>
      <w:r w:rsidRPr="004E07A6">
        <w:rPr>
          <w:rFonts w:cs="Calibri"/>
          <w:spacing w:val="-1"/>
        </w:rPr>
        <w:t>s</w:t>
      </w:r>
      <w:r w:rsidRPr="004E07A6">
        <w:rPr>
          <w:rFonts w:cs="Calibri"/>
          <w:spacing w:val="4"/>
        </w:rPr>
        <w:t>m</w:t>
      </w:r>
      <w:r w:rsidRPr="004E07A6">
        <w:rPr>
          <w:rFonts w:cs="Calibri"/>
        </w:rPr>
        <w:t>e</w:t>
      </w:r>
      <w:r w:rsidRPr="004E07A6">
        <w:rPr>
          <w:rFonts w:cs="Calibri"/>
          <w:spacing w:val="-1"/>
        </w:rPr>
        <w:t>n</w:t>
      </w:r>
      <w:r w:rsidRPr="004E07A6">
        <w:rPr>
          <w:rFonts w:cs="Calibri"/>
        </w:rPr>
        <w:t xml:space="preserve">t </w:t>
      </w:r>
      <w:r w:rsidRPr="004E07A6">
        <w:rPr>
          <w:rFonts w:cs="Calibri"/>
          <w:spacing w:val="-1"/>
        </w:rPr>
        <w:t>p</w:t>
      </w:r>
      <w:r w:rsidRPr="004E07A6">
        <w:rPr>
          <w:rFonts w:cs="Calibri"/>
          <w:spacing w:val="1"/>
        </w:rPr>
        <w:t>r</w:t>
      </w:r>
      <w:r w:rsidRPr="004E07A6">
        <w:rPr>
          <w:rFonts w:cs="Calibri"/>
        </w:rPr>
        <w:t>o</w:t>
      </w:r>
      <w:r w:rsidRPr="004E07A6">
        <w:rPr>
          <w:rFonts w:cs="Calibri"/>
          <w:spacing w:val="1"/>
        </w:rPr>
        <w:t>c</w:t>
      </w:r>
      <w:r w:rsidRPr="004E07A6">
        <w:rPr>
          <w:rFonts w:cs="Calibri"/>
        </w:rPr>
        <w:t>e</w:t>
      </w:r>
      <w:r w:rsidRPr="004E07A6">
        <w:rPr>
          <w:rFonts w:cs="Calibri"/>
          <w:spacing w:val="1"/>
        </w:rPr>
        <w:t>s</w:t>
      </w:r>
      <w:r w:rsidRPr="004E07A6">
        <w:rPr>
          <w:rFonts w:cs="Calibri"/>
        </w:rPr>
        <w:t>s or</w:t>
      </w:r>
      <w:r w:rsidR="00620FAF">
        <w:rPr>
          <w:rFonts w:cs="Calibri"/>
        </w:rPr>
        <w:t xml:space="preserve"> </w:t>
      </w:r>
      <w:r w:rsidRPr="004E07A6">
        <w:rPr>
          <w:rFonts w:cs="Calibri"/>
        </w:rPr>
        <w:t>the</w:t>
      </w:r>
      <w:r w:rsidR="00620FAF">
        <w:rPr>
          <w:rFonts w:cs="Calibri"/>
        </w:rPr>
        <w:t xml:space="preserve"> </w:t>
      </w:r>
      <w:r w:rsidRPr="004E07A6">
        <w:rPr>
          <w:rFonts w:cs="Calibri"/>
          <w:spacing w:val="-1"/>
        </w:rPr>
        <w:t>v</w:t>
      </w:r>
      <w:r w:rsidRPr="004E07A6">
        <w:rPr>
          <w:rFonts w:cs="Calibri"/>
          <w:spacing w:val="2"/>
        </w:rPr>
        <w:t>a</w:t>
      </w:r>
      <w:r w:rsidRPr="004E07A6">
        <w:rPr>
          <w:rFonts w:cs="Calibri"/>
          <w:spacing w:val="-1"/>
        </w:rPr>
        <w:t>li</w:t>
      </w:r>
      <w:r w:rsidRPr="004E07A6">
        <w:rPr>
          <w:rFonts w:cs="Calibri"/>
          <w:spacing w:val="2"/>
        </w:rPr>
        <w:t>d</w:t>
      </w:r>
      <w:r w:rsidRPr="004E07A6">
        <w:rPr>
          <w:rFonts w:cs="Calibri"/>
          <w:spacing w:val="-1"/>
        </w:rPr>
        <w:t>i</w:t>
      </w:r>
      <w:r w:rsidRPr="004E07A6">
        <w:rPr>
          <w:rFonts w:cs="Calibri"/>
          <w:spacing w:val="4"/>
        </w:rPr>
        <w:t>t</w:t>
      </w:r>
      <w:r w:rsidRPr="004E07A6">
        <w:rPr>
          <w:rFonts w:cs="Calibri"/>
        </w:rPr>
        <w:t>y</w:t>
      </w:r>
      <w:r w:rsidR="00620FAF">
        <w:rPr>
          <w:rFonts w:cs="Calibri"/>
        </w:rPr>
        <w:t xml:space="preserve"> </w:t>
      </w:r>
      <w:r w:rsidRPr="004E07A6">
        <w:rPr>
          <w:rFonts w:cs="Calibri"/>
        </w:rPr>
        <w:t>of</w:t>
      </w:r>
      <w:r w:rsidR="00620FAF">
        <w:rPr>
          <w:rFonts w:cs="Calibri"/>
        </w:rPr>
        <w:t xml:space="preserve"> </w:t>
      </w:r>
      <w:r w:rsidRPr="004E07A6">
        <w:rPr>
          <w:rFonts w:cs="Calibri"/>
          <w:spacing w:val="-1"/>
        </w:rPr>
        <w:t>CIPS q</w:t>
      </w:r>
      <w:r w:rsidRPr="004E07A6">
        <w:rPr>
          <w:rFonts w:cs="Calibri"/>
          <w:spacing w:val="1"/>
        </w:rPr>
        <w:t>u</w:t>
      </w:r>
      <w:r w:rsidRPr="004E07A6">
        <w:rPr>
          <w:rFonts w:cs="Calibri"/>
        </w:rPr>
        <w:t>a</w:t>
      </w:r>
      <w:r w:rsidRPr="004E07A6">
        <w:rPr>
          <w:rFonts w:cs="Calibri"/>
          <w:spacing w:val="1"/>
        </w:rPr>
        <w:t>l</w:t>
      </w:r>
      <w:r w:rsidRPr="004E07A6">
        <w:rPr>
          <w:rFonts w:cs="Calibri"/>
          <w:spacing w:val="-1"/>
        </w:rPr>
        <w:t>i</w:t>
      </w:r>
      <w:r w:rsidRPr="004E07A6">
        <w:rPr>
          <w:rFonts w:cs="Calibri"/>
          <w:spacing w:val="2"/>
        </w:rPr>
        <w:t>f</w:t>
      </w:r>
      <w:r w:rsidRPr="004E07A6">
        <w:rPr>
          <w:rFonts w:cs="Calibri"/>
          <w:spacing w:val="-1"/>
        </w:rPr>
        <w:t>i</w:t>
      </w:r>
      <w:r w:rsidRPr="004E07A6">
        <w:rPr>
          <w:rFonts w:cs="Calibri"/>
          <w:spacing w:val="1"/>
        </w:rPr>
        <w:t>c</w:t>
      </w:r>
      <w:r w:rsidRPr="004E07A6">
        <w:rPr>
          <w:rFonts w:cs="Calibri"/>
        </w:rPr>
        <w:t>at</w:t>
      </w:r>
      <w:r w:rsidRPr="004E07A6">
        <w:rPr>
          <w:rFonts w:cs="Calibri"/>
          <w:spacing w:val="-2"/>
        </w:rPr>
        <w:t>i</w:t>
      </w:r>
      <w:r w:rsidRPr="004E07A6">
        <w:rPr>
          <w:rFonts w:cs="Calibri"/>
          <w:spacing w:val="2"/>
        </w:rPr>
        <w:t>o</w:t>
      </w:r>
      <w:r w:rsidRPr="004E07A6">
        <w:rPr>
          <w:rFonts w:cs="Calibri"/>
        </w:rPr>
        <w:t>ns</w:t>
      </w:r>
      <w:r w:rsidR="00620FAF">
        <w:rPr>
          <w:rFonts w:cs="Calibri"/>
        </w:rPr>
        <w:t xml:space="preserve"> </w:t>
      </w:r>
      <w:r w:rsidRPr="004E07A6">
        <w:rPr>
          <w:rFonts w:cs="Calibri"/>
        </w:rPr>
        <w:t>a</w:t>
      </w:r>
      <w:r w:rsidRPr="004E07A6">
        <w:rPr>
          <w:rFonts w:cs="Calibri"/>
          <w:spacing w:val="1"/>
        </w:rPr>
        <w:t>n</w:t>
      </w:r>
      <w:r w:rsidRPr="004E07A6">
        <w:rPr>
          <w:rFonts w:cs="Calibri"/>
        </w:rPr>
        <w:t>d</w:t>
      </w:r>
      <w:r w:rsidRPr="004E07A6">
        <w:rPr>
          <w:rFonts w:cs="Calibri"/>
          <w:spacing w:val="-1"/>
        </w:rPr>
        <w:t xml:space="preserve"> t</w:t>
      </w:r>
      <w:r w:rsidRPr="004E07A6">
        <w:rPr>
          <w:rFonts w:cs="Calibri"/>
          <w:spacing w:val="2"/>
        </w:rPr>
        <w:t>h</w:t>
      </w:r>
      <w:r w:rsidRPr="004E07A6">
        <w:rPr>
          <w:rFonts w:cs="Calibri"/>
        </w:rPr>
        <w:t>e</w:t>
      </w:r>
      <w:r w:rsidRPr="004E07A6">
        <w:rPr>
          <w:rFonts w:cs="Calibri"/>
          <w:spacing w:val="-1"/>
        </w:rPr>
        <w:t>i</w:t>
      </w:r>
      <w:r w:rsidRPr="004E07A6">
        <w:rPr>
          <w:rFonts w:cs="Calibri"/>
        </w:rPr>
        <w:t xml:space="preserve">r </w:t>
      </w:r>
      <w:r w:rsidR="00620FAF" w:rsidRPr="004E07A6">
        <w:rPr>
          <w:rFonts w:cs="Calibri"/>
          <w:spacing w:val="1"/>
        </w:rPr>
        <w:t>c</w:t>
      </w:r>
      <w:r w:rsidR="00620FAF" w:rsidRPr="004E07A6">
        <w:rPr>
          <w:rFonts w:cs="Calibri"/>
        </w:rPr>
        <w:t>ert</w:t>
      </w:r>
      <w:r w:rsidR="00620FAF" w:rsidRPr="004E07A6">
        <w:rPr>
          <w:rFonts w:cs="Calibri"/>
          <w:spacing w:val="-1"/>
        </w:rPr>
        <w:t>i</w:t>
      </w:r>
      <w:r w:rsidR="00620FAF" w:rsidRPr="004E07A6">
        <w:rPr>
          <w:rFonts w:cs="Calibri"/>
          <w:spacing w:val="2"/>
        </w:rPr>
        <w:t>f</w:t>
      </w:r>
      <w:r w:rsidR="00620FAF" w:rsidRPr="004E07A6">
        <w:rPr>
          <w:rFonts w:cs="Calibri"/>
          <w:spacing w:val="-1"/>
        </w:rPr>
        <w:t>i</w:t>
      </w:r>
      <w:r w:rsidR="00620FAF" w:rsidRPr="004E07A6">
        <w:rPr>
          <w:rFonts w:cs="Calibri"/>
          <w:spacing w:val="1"/>
        </w:rPr>
        <w:t>c</w:t>
      </w:r>
      <w:r w:rsidR="00620FAF" w:rsidRPr="004E07A6">
        <w:rPr>
          <w:rFonts w:cs="Calibri"/>
        </w:rPr>
        <w:t>at</w:t>
      </w:r>
      <w:r w:rsidR="00620FAF" w:rsidRPr="004E07A6">
        <w:rPr>
          <w:rFonts w:cs="Calibri"/>
          <w:spacing w:val="-2"/>
        </w:rPr>
        <w:t>i</w:t>
      </w:r>
      <w:r w:rsidR="00620FAF" w:rsidRPr="004E07A6">
        <w:rPr>
          <w:rFonts w:cs="Calibri"/>
          <w:spacing w:val="2"/>
        </w:rPr>
        <w:t>o</w:t>
      </w:r>
      <w:r w:rsidR="00620FAF" w:rsidRPr="004E07A6">
        <w:rPr>
          <w:rFonts w:cs="Calibri"/>
        </w:rPr>
        <w:t>n.</w:t>
      </w:r>
      <w:r w:rsidR="00620FAF" w:rsidRPr="004E07A6">
        <w:rPr>
          <w:rFonts w:cs="Calibri"/>
          <w:spacing w:val="3"/>
        </w:rPr>
        <w:t xml:space="preserve"> </w:t>
      </w:r>
      <w:r w:rsidR="00620FAF" w:rsidRPr="004E07A6">
        <w:rPr>
          <w:rFonts w:cs="Calibri"/>
        </w:rPr>
        <w:t>T</w:t>
      </w:r>
      <w:r w:rsidR="00620FAF" w:rsidRPr="004E07A6">
        <w:rPr>
          <w:rFonts w:cs="Calibri"/>
          <w:spacing w:val="-1"/>
        </w:rPr>
        <w:t>h</w:t>
      </w:r>
      <w:r w:rsidR="00620FAF" w:rsidRPr="004E07A6">
        <w:rPr>
          <w:rFonts w:cs="Calibri"/>
        </w:rPr>
        <w:t>is</w:t>
      </w:r>
      <w:r w:rsidRPr="004E07A6">
        <w:rPr>
          <w:rFonts w:cs="Calibri"/>
        </w:rPr>
        <w:t xml:space="preserve"> </w:t>
      </w:r>
      <w:r w:rsidRPr="004E07A6">
        <w:rPr>
          <w:rFonts w:cs="Calibri"/>
          <w:spacing w:val="-1"/>
        </w:rPr>
        <w:t>i</w:t>
      </w:r>
      <w:r w:rsidRPr="004E07A6">
        <w:rPr>
          <w:rFonts w:cs="Calibri"/>
        </w:rPr>
        <w:t>n</w:t>
      </w:r>
      <w:r w:rsidRPr="004E07A6">
        <w:rPr>
          <w:rFonts w:cs="Calibri"/>
          <w:spacing w:val="1"/>
        </w:rPr>
        <w:t>cl</w:t>
      </w:r>
      <w:r w:rsidRPr="004E07A6">
        <w:rPr>
          <w:rFonts w:cs="Calibri"/>
        </w:rPr>
        <w:t>u</w:t>
      </w:r>
      <w:r w:rsidRPr="004E07A6">
        <w:rPr>
          <w:rFonts w:cs="Calibri"/>
          <w:spacing w:val="1"/>
        </w:rPr>
        <w:t>d</w:t>
      </w:r>
      <w:r w:rsidRPr="004E07A6">
        <w:rPr>
          <w:rFonts w:cs="Calibri"/>
        </w:rPr>
        <w:t>e</w:t>
      </w:r>
      <w:r w:rsidRPr="004E07A6">
        <w:rPr>
          <w:rFonts w:cs="Calibri"/>
          <w:spacing w:val="3"/>
        </w:rPr>
        <w:t>s</w:t>
      </w:r>
      <w:r w:rsidRPr="004E07A6">
        <w:rPr>
          <w:rFonts w:cs="Calibri"/>
        </w:rPr>
        <w:t xml:space="preserve">: </w:t>
      </w:r>
      <w:r w:rsidRPr="004E07A6">
        <w:rPr>
          <w:rFonts w:cs="Calibri"/>
          <w:spacing w:val="4"/>
        </w:rPr>
        <w:t>m</w:t>
      </w:r>
      <w:r w:rsidRPr="004E07A6">
        <w:rPr>
          <w:rFonts w:cs="Calibri"/>
        </w:rPr>
        <w:t>a</w:t>
      </w:r>
      <w:r w:rsidRPr="004E07A6">
        <w:rPr>
          <w:rFonts w:cs="Calibri"/>
          <w:spacing w:val="-1"/>
        </w:rPr>
        <w:t>l</w:t>
      </w:r>
      <w:r w:rsidRPr="004E07A6">
        <w:rPr>
          <w:rFonts w:cs="Calibri"/>
        </w:rPr>
        <w:t>a</w:t>
      </w:r>
      <w:r w:rsidRPr="004E07A6">
        <w:rPr>
          <w:rFonts w:cs="Calibri"/>
          <w:spacing w:val="-3"/>
        </w:rPr>
        <w:t>d</w:t>
      </w:r>
      <w:r w:rsidRPr="004E07A6">
        <w:rPr>
          <w:rFonts w:cs="Calibri"/>
          <w:spacing w:val="4"/>
        </w:rPr>
        <w:t>m</w:t>
      </w:r>
      <w:r w:rsidRPr="004E07A6">
        <w:rPr>
          <w:rFonts w:cs="Calibri"/>
          <w:spacing w:val="-1"/>
        </w:rPr>
        <w:t>i</w:t>
      </w:r>
      <w:r w:rsidRPr="004E07A6">
        <w:rPr>
          <w:rFonts w:cs="Calibri"/>
        </w:rPr>
        <w:t>n</w:t>
      </w:r>
      <w:r w:rsidRPr="004E07A6">
        <w:rPr>
          <w:rFonts w:cs="Calibri"/>
          <w:spacing w:val="-1"/>
        </w:rPr>
        <w:t>i</w:t>
      </w:r>
      <w:r w:rsidRPr="004E07A6">
        <w:rPr>
          <w:rFonts w:cs="Calibri"/>
          <w:spacing w:val="1"/>
        </w:rPr>
        <w:t>s</w:t>
      </w:r>
      <w:r w:rsidRPr="004E07A6">
        <w:rPr>
          <w:rFonts w:cs="Calibri"/>
        </w:rPr>
        <w:t>trat</w:t>
      </w:r>
      <w:r w:rsidRPr="004E07A6">
        <w:rPr>
          <w:rFonts w:cs="Calibri"/>
          <w:spacing w:val="1"/>
        </w:rPr>
        <w:t>i</w:t>
      </w:r>
      <w:r w:rsidRPr="004E07A6">
        <w:rPr>
          <w:rFonts w:cs="Calibri"/>
        </w:rPr>
        <w:t>on</w:t>
      </w:r>
      <w:r w:rsidR="00620FAF">
        <w:rPr>
          <w:rFonts w:cs="Calibri"/>
        </w:rPr>
        <w:t xml:space="preserve"> </w:t>
      </w:r>
      <w:r w:rsidRPr="004E07A6">
        <w:rPr>
          <w:rFonts w:cs="Calibri"/>
        </w:rPr>
        <w:t>a</w:t>
      </w:r>
      <w:r w:rsidRPr="004E07A6">
        <w:rPr>
          <w:rFonts w:cs="Calibri"/>
          <w:spacing w:val="-1"/>
        </w:rPr>
        <w:t>n</w:t>
      </w:r>
      <w:r w:rsidRPr="004E07A6">
        <w:rPr>
          <w:rFonts w:cs="Calibri"/>
        </w:rPr>
        <w:t>d</w:t>
      </w:r>
      <w:r w:rsidR="00620FAF">
        <w:rPr>
          <w:rFonts w:cs="Calibri"/>
        </w:rPr>
        <w:t xml:space="preserve"> </w:t>
      </w:r>
      <w:r w:rsidRPr="004E07A6">
        <w:rPr>
          <w:rFonts w:cs="Calibri"/>
        </w:rPr>
        <w:t>the</w:t>
      </w:r>
      <w:r w:rsidR="00620FAF">
        <w:rPr>
          <w:rFonts w:cs="Calibri"/>
        </w:rPr>
        <w:t xml:space="preserve"> </w:t>
      </w:r>
      <w:r w:rsidRPr="004E07A6">
        <w:rPr>
          <w:rFonts w:cs="Calibri"/>
          <w:spacing w:val="4"/>
        </w:rPr>
        <w:t>f</w:t>
      </w:r>
      <w:r w:rsidRPr="004E07A6">
        <w:rPr>
          <w:rFonts w:cs="Calibri"/>
        </w:rPr>
        <w:t>a</w:t>
      </w:r>
      <w:r w:rsidRPr="004E07A6">
        <w:rPr>
          <w:rFonts w:cs="Calibri"/>
          <w:spacing w:val="-1"/>
        </w:rPr>
        <w:t>i</w:t>
      </w:r>
      <w:r w:rsidRPr="004E07A6">
        <w:rPr>
          <w:rFonts w:cs="Calibri"/>
          <w:spacing w:val="1"/>
        </w:rPr>
        <w:t>l</w:t>
      </w:r>
      <w:r w:rsidRPr="004E07A6">
        <w:rPr>
          <w:rFonts w:cs="Calibri"/>
        </w:rPr>
        <w:t>ure</w:t>
      </w:r>
      <w:r w:rsidR="00620FAF">
        <w:rPr>
          <w:rFonts w:cs="Calibri"/>
        </w:rPr>
        <w:t xml:space="preserve"> </w:t>
      </w:r>
      <w:r w:rsidRPr="004E07A6">
        <w:rPr>
          <w:rFonts w:cs="Calibri"/>
        </w:rPr>
        <w:t xml:space="preserve">to </w:t>
      </w:r>
      <w:r w:rsidRPr="004E07A6">
        <w:rPr>
          <w:rFonts w:cs="Calibri"/>
          <w:spacing w:val="4"/>
        </w:rPr>
        <w:t>m</w:t>
      </w:r>
      <w:r w:rsidRPr="004E07A6">
        <w:rPr>
          <w:rFonts w:cs="Calibri"/>
        </w:rPr>
        <w:t>a</w:t>
      </w:r>
      <w:r w:rsidRPr="004E07A6">
        <w:rPr>
          <w:rFonts w:cs="Calibri"/>
          <w:spacing w:val="-1"/>
        </w:rPr>
        <w:t>i</w:t>
      </w:r>
      <w:r w:rsidRPr="004E07A6">
        <w:rPr>
          <w:rFonts w:cs="Calibri"/>
        </w:rPr>
        <w:t>nt</w:t>
      </w:r>
      <w:r w:rsidRPr="004E07A6">
        <w:rPr>
          <w:rFonts w:cs="Calibri"/>
          <w:spacing w:val="-1"/>
        </w:rPr>
        <w:t>a</w:t>
      </w:r>
      <w:r w:rsidRPr="004E07A6">
        <w:rPr>
          <w:rFonts w:cs="Calibri"/>
          <w:spacing w:val="1"/>
        </w:rPr>
        <w:t>i</w:t>
      </w:r>
      <w:r w:rsidRPr="004E07A6">
        <w:rPr>
          <w:rFonts w:cs="Calibri"/>
        </w:rPr>
        <w:t>n a</w:t>
      </w:r>
      <w:r w:rsidRPr="004E07A6">
        <w:rPr>
          <w:rFonts w:cs="Calibri"/>
          <w:spacing w:val="-1"/>
        </w:rPr>
        <w:t>p</w:t>
      </w:r>
      <w:r w:rsidRPr="004E07A6">
        <w:rPr>
          <w:rFonts w:cs="Calibri"/>
        </w:rPr>
        <w:t>pr</w:t>
      </w:r>
      <w:r w:rsidRPr="004E07A6">
        <w:rPr>
          <w:rFonts w:cs="Calibri"/>
          <w:spacing w:val="2"/>
        </w:rPr>
        <w:t>o</w:t>
      </w:r>
      <w:r w:rsidRPr="004E07A6">
        <w:rPr>
          <w:rFonts w:cs="Calibri"/>
        </w:rPr>
        <w:t>pri</w:t>
      </w:r>
      <w:r w:rsidRPr="004E07A6">
        <w:rPr>
          <w:rFonts w:cs="Calibri"/>
          <w:spacing w:val="-1"/>
        </w:rPr>
        <w:t>a</w:t>
      </w:r>
      <w:r w:rsidRPr="004E07A6">
        <w:rPr>
          <w:rFonts w:cs="Calibri"/>
          <w:spacing w:val="2"/>
        </w:rPr>
        <w:t>t</w:t>
      </w:r>
      <w:r w:rsidRPr="004E07A6">
        <w:rPr>
          <w:rFonts w:cs="Calibri"/>
        </w:rPr>
        <w:t>e re</w:t>
      </w:r>
      <w:r w:rsidRPr="004E07A6">
        <w:rPr>
          <w:rFonts w:cs="Calibri"/>
          <w:spacing w:val="1"/>
        </w:rPr>
        <w:t>c</w:t>
      </w:r>
      <w:r w:rsidRPr="004E07A6">
        <w:rPr>
          <w:rFonts w:cs="Calibri"/>
        </w:rPr>
        <w:t>ords</w:t>
      </w:r>
      <w:r w:rsidR="00620FAF">
        <w:rPr>
          <w:rFonts w:cs="Calibri"/>
        </w:rPr>
        <w:t xml:space="preserve"> </w:t>
      </w:r>
      <w:r w:rsidRPr="004E07A6">
        <w:rPr>
          <w:rFonts w:cs="Calibri"/>
        </w:rPr>
        <w:t>or</w:t>
      </w:r>
      <w:r w:rsidR="00620FAF">
        <w:rPr>
          <w:rFonts w:cs="Calibri"/>
        </w:rPr>
        <w:t xml:space="preserve"> </w:t>
      </w:r>
      <w:r w:rsidR="00620FAF" w:rsidRPr="004E07A6">
        <w:rPr>
          <w:rFonts w:cs="Calibri"/>
          <w:spacing w:val="4"/>
        </w:rPr>
        <w:t>s</w:t>
      </w:r>
      <w:r w:rsidR="00620FAF" w:rsidRPr="004E07A6">
        <w:rPr>
          <w:rFonts w:cs="Calibri"/>
          <w:spacing w:val="-4"/>
        </w:rPr>
        <w:t>y</w:t>
      </w:r>
      <w:r w:rsidR="00620FAF" w:rsidRPr="004E07A6">
        <w:rPr>
          <w:rFonts w:cs="Calibri"/>
          <w:spacing w:val="1"/>
        </w:rPr>
        <w:t>s</w:t>
      </w:r>
      <w:r w:rsidR="00620FAF" w:rsidRPr="004E07A6">
        <w:rPr>
          <w:rFonts w:cs="Calibri"/>
          <w:spacing w:val="2"/>
        </w:rPr>
        <w:t>t</w:t>
      </w:r>
      <w:r w:rsidR="00620FAF" w:rsidRPr="004E07A6">
        <w:rPr>
          <w:rFonts w:cs="Calibri"/>
        </w:rPr>
        <w:t>e</w:t>
      </w:r>
      <w:r w:rsidR="00620FAF" w:rsidRPr="004E07A6">
        <w:rPr>
          <w:rFonts w:cs="Calibri"/>
          <w:spacing w:val="2"/>
        </w:rPr>
        <w:t>m</w:t>
      </w:r>
      <w:r w:rsidR="00620FAF" w:rsidRPr="004E07A6">
        <w:rPr>
          <w:rFonts w:cs="Calibri"/>
          <w:spacing w:val="3"/>
        </w:rPr>
        <w:t>s</w:t>
      </w:r>
      <w:r w:rsidR="00620FAF" w:rsidRPr="004E07A6">
        <w:rPr>
          <w:rFonts w:cs="Calibri"/>
        </w:rPr>
        <w:t>; the</w:t>
      </w:r>
      <w:r w:rsidR="00620FAF">
        <w:rPr>
          <w:rFonts w:cs="Calibri"/>
        </w:rPr>
        <w:t xml:space="preserve"> </w:t>
      </w:r>
      <w:r w:rsidRPr="004E07A6">
        <w:rPr>
          <w:rFonts w:cs="Calibri"/>
        </w:rPr>
        <w:t>d</w:t>
      </w:r>
      <w:r w:rsidRPr="004E07A6">
        <w:rPr>
          <w:rFonts w:cs="Calibri"/>
          <w:spacing w:val="1"/>
        </w:rPr>
        <w:t>e</w:t>
      </w:r>
      <w:r w:rsidRPr="004E07A6">
        <w:rPr>
          <w:rFonts w:cs="Calibri"/>
          <w:spacing w:val="-1"/>
        </w:rPr>
        <w:t>l</w:t>
      </w:r>
      <w:r w:rsidRPr="004E07A6">
        <w:rPr>
          <w:rFonts w:cs="Calibri"/>
          <w:spacing w:val="1"/>
        </w:rPr>
        <w:t>i</w:t>
      </w:r>
      <w:r w:rsidRPr="004E07A6">
        <w:rPr>
          <w:rFonts w:cs="Calibri"/>
        </w:rPr>
        <w:t>b</w:t>
      </w:r>
      <w:r w:rsidRPr="004E07A6">
        <w:rPr>
          <w:rFonts w:cs="Calibri"/>
          <w:spacing w:val="-1"/>
        </w:rPr>
        <w:t>e</w:t>
      </w:r>
      <w:r w:rsidRPr="004E07A6">
        <w:rPr>
          <w:rFonts w:cs="Calibri"/>
          <w:spacing w:val="1"/>
        </w:rPr>
        <w:t>r</w:t>
      </w:r>
      <w:r w:rsidRPr="004E07A6">
        <w:rPr>
          <w:rFonts w:cs="Calibri"/>
        </w:rPr>
        <w:t>a</w:t>
      </w:r>
      <w:r w:rsidRPr="004E07A6">
        <w:rPr>
          <w:rFonts w:cs="Calibri"/>
          <w:spacing w:val="2"/>
        </w:rPr>
        <w:t>t</w:t>
      </w:r>
      <w:r w:rsidRPr="004E07A6">
        <w:rPr>
          <w:rFonts w:cs="Calibri"/>
        </w:rPr>
        <w:t>e</w:t>
      </w:r>
      <w:r w:rsidR="00620FAF">
        <w:rPr>
          <w:rFonts w:cs="Calibri"/>
        </w:rPr>
        <w:t xml:space="preserve"> </w:t>
      </w:r>
      <w:r w:rsidRPr="004E07A6">
        <w:rPr>
          <w:rFonts w:cs="Calibri"/>
          <w:spacing w:val="1"/>
        </w:rPr>
        <w:t>f</w:t>
      </w:r>
      <w:r w:rsidRPr="004E07A6">
        <w:rPr>
          <w:rFonts w:cs="Calibri"/>
        </w:rPr>
        <w:t>a</w:t>
      </w:r>
      <w:r w:rsidRPr="004E07A6">
        <w:rPr>
          <w:rFonts w:cs="Calibri"/>
          <w:spacing w:val="-1"/>
        </w:rPr>
        <w:t>l</w:t>
      </w:r>
      <w:r w:rsidRPr="004E07A6">
        <w:rPr>
          <w:rFonts w:cs="Calibri"/>
          <w:spacing w:val="1"/>
        </w:rPr>
        <w:t>s</w:t>
      </w:r>
      <w:r w:rsidRPr="004E07A6">
        <w:rPr>
          <w:rFonts w:cs="Calibri"/>
          <w:spacing w:val="-1"/>
        </w:rPr>
        <w:t>i</w:t>
      </w:r>
      <w:r w:rsidRPr="004E07A6">
        <w:rPr>
          <w:rFonts w:cs="Calibri"/>
          <w:spacing w:val="2"/>
        </w:rPr>
        <w:t>f</w:t>
      </w:r>
      <w:r w:rsidRPr="004E07A6">
        <w:rPr>
          <w:rFonts w:cs="Calibri"/>
          <w:spacing w:val="-1"/>
        </w:rPr>
        <w:t>i</w:t>
      </w:r>
      <w:r w:rsidRPr="004E07A6">
        <w:rPr>
          <w:rFonts w:cs="Calibri"/>
          <w:spacing w:val="1"/>
        </w:rPr>
        <w:t>c</w:t>
      </w:r>
      <w:r w:rsidRPr="004E07A6">
        <w:rPr>
          <w:rFonts w:cs="Calibri"/>
          <w:spacing w:val="2"/>
        </w:rPr>
        <w:t>a</w:t>
      </w:r>
      <w:r w:rsidRPr="004E07A6">
        <w:rPr>
          <w:rFonts w:cs="Calibri"/>
        </w:rPr>
        <w:t>t</w:t>
      </w:r>
      <w:r w:rsidRPr="004E07A6">
        <w:rPr>
          <w:rFonts w:cs="Calibri"/>
          <w:spacing w:val="-1"/>
        </w:rPr>
        <w:t>i</w:t>
      </w:r>
      <w:r w:rsidRPr="004E07A6">
        <w:rPr>
          <w:rFonts w:cs="Calibri"/>
        </w:rPr>
        <w:t>on of</w:t>
      </w:r>
      <w:r w:rsidR="00620FAF">
        <w:rPr>
          <w:rFonts w:cs="Calibri"/>
        </w:rPr>
        <w:t xml:space="preserve"> </w:t>
      </w:r>
      <w:r w:rsidRPr="004E07A6">
        <w:rPr>
          <w:rFonts w:cs="Calibri"/>
        </w:rPr>
        <w:t>re</w:t>
      </w:r>
      <w:r w:rsidRPr="004E07A6">
        <w:rPr>
          <w:rFonts w:cs="Calibri"/>
          <w:spacing w:val="1"/>
        </w:rPr>
        <w:t>c</w:t>
      </w:r>
      <w:r w:rsidRPr="004E07A6">
        <w:rPr>
          <w:rFonts w:cs="Calibri"/>
        </w:rPr>
        <w:t>ords</w:t>
      </w:r>
      <w:r w:rsidR="00620FAF">
        <w:rPr>
          <w:rFonts w:cs="Calibri"/>
        </w:rPr>
        <w:t xml:space="preserve"> </w:t>
      </w:r>
      <w:r w:rsidRPr="004E07A6">
        <w:rPr>
          <w:rFonts w:cs="Calibri"/>
        </w:rPr>
        <w:t>or d</w:t>
      </w:r>
      <w:r w:rsidRPr="004E07A6">
        <w:rPr>
          <w:rFonts w:cs="Calibri"/>
          <w:spacing w:val="-1"/>
        </w:rPr>
        <w:t>o</w:t>
      </w:r>
      <w:r w:rsidRPr="004E07A6">
        <w:rPr>
          <w:rFonts w:cs="Calibri"/>
          <w:spacing w:val="1"/>
        </w:rPr>
        <w:t>c</w:t>
      </w:r>
      <w:r w:rsidRPr="004E07A6">
        <w:rPr>
          <w:rFonts w:cs="Calibri"/>
        </w:rPr>
        <w:t>u</w:t>
      </w:r>
      <w:r w:rsidRPr="004E07A6">
        <w:rPr>
          <w:rFonts w:cs="Calibri"/>
          <w:spacing w:val="4"/>
        </w:rPr>
        <w:t>m</w:t>
      </w:r>
      <w:r w:rsidRPr="004E07A6">
        <w:rPr>
          <w:rFonts w:cs="Calibri"/>
        </w:rPr>
        <w:t>e</w:t>
      </w:r>
      <w:r w:rsidRPr="004E07A6">
        <w:rPr>
          <w:rFonts w:cs="Calibri"/>
          <w:spacing w:val="-1"/>
        </w:rPr>
        <w:t>n</w:t>
      </w:r>
      <w:r w:rsidRPr="004E07A6">
        <w:rPr>
          <w:rFonts w:cs="Calibri"/>
        </w:rPr>
        <w:t>ts</w:t>
      </w:r>
      <w:r w:rsidRPr="004E07A6">
        <w:rPr>
          <w:rFonts w:cs="Calibri"/>
          <w:spacing w:val="1"/>
        </w:rPr>
        <w:t xml:space="preserve"> for any reason connected to the award of [CIPS] qualifications</w:t>
      </w:r>
      <w:r w:rsidRPr="004E07A6">
        <w:rPr>
          <w:rFonts w:cs="Calibri"/>
        </w:rPr>
        <w:t>;</w:t>
      </w:r>
      <w:r w:rsidRPr="004E07A6">
        <w:rPr>
          <w:rFonts w:cs="Calibri"/>
          <w:spacing w:val="-1"/>
        </w:rPr>
        <w:t xml:space="preserve"> a</w:t>
      </w:r>
      <w:r w:rsidRPr="004E07A6">
        <w:rPr>
          <w:rFonts w:cs="Calibri"/>
          <w:spacing w:val="1"/>
        </w:rPr>
        <w:t>c</w:t>
      </w:r>
      <w:r w:rsidRPr="004E07A6">
        <w:rPr>
          <w:rFonts w:cs="Calibri"/>
        </w:rPr>
        <w:t>ts of</w:t>
      </w:r>
      <w:r w:rsidR="00620FAF">
        <w:rPr>
          <w:rFonts w:cs="Calibri"/>
        </w:rPr>
        <w:t xml:space="preserve"> </w:t>
      </w:r>
      <w:r w:rsidRPr="004E07A6">
        <w:rPr>
          <w:rFonts w:cs="Calibri"/>
        </w:rPr>
        <w:t>p</w:t>
      </w:r>
      <w:r w:rsidRPr="004E07A6">
        <w:rPr>
          <w:rFonts w:cs="Calibri"/>
          <w:spacing w:val="-2"/>
        </w:rPr>
        <w:t>l</w:t>
      </w:r>
      <w:r w:rsidRPr="004E07A6">
        <w:rPr>
          <w:rFonts w:cs="Calibri"/>
          <w:spacing w:val="2"/>
        </w:rPr>
        <w:t>a</w:t>
      </w:r>
      <w:r w:rsidRPr="004E07A6">
        <w:rPr>
          <w:rFonts w:cs="Calibri"/>
        </w:rPr>
        <w:t>g</w:t>
      </w:r>
      <w:r w:rsidRPr="004E07A6">
        <w:rPr>
          <w:rFonts w:cs="Calibri"/>
          <w:spacing w:val="-1"/>
        </w:rPr>
        <w:t>i</w:t>
      </w:r>
      <w:r w:rsidRPr="004E07A6">
        <w:rPr>
          <w:rFonts w:cs="Calibri"/>
        </w:rPr>
        <w:t>arism</w:t>
      </w:r>
      <w:r w:rsidR="00620FAF">
        <w:rPr>
          <w:rFonts w:cs="Calibri"/>
        </w:rPr>
        <w:t xml:space="preserve"> </w:t>
      </w:r>
      <w:r w:rsidRPr="004E07A6">
        <w:rPr>
          <w:rFonts w:cs="Calibri"/>
        </w:rPr>
        <w:t>or</w:t>
      </w:r>
      <w:r w:rsidR="00620FAF">
        <w:rPr>
          <w:rFonts w:cs="Calibri"/>
        </w:rPr>
        <w:t xml:space="preserve"> </w:t>
      </w:r>
      <w:r w:rsidRPr="004E07A6">
        <w:rPr>
          <w:rFonts w:cs="Calibri"/>
        </w:rPr>
        <w:t>ot</w:t>
      </w:r>
      <w:r w:rsidRPr="004E07A6">
        <w:rPr>
          <w:rFonts w:cs="Calibri"/>
          <w:spacing w:val="-1"/>
        </w:rPr>
        <w:t>h</w:t>
      </w:r>
      <w:r w:rsidRPr="004E07A6">
        <w:rPr>
          <w:rFonts w:cs="Calibri"/>
        </w:rPr>
        <w:t>er a</w:t>
      </w:r>
      <w:r w:rsidRPr="004E07A6">
        <w:rPr>
          <w:rFonts w:cs="Calibri"/>
          <w:spacing w:val="1"/>
        </w:rPr>
        <w:t>c</w:t>
      </w:r>
      <w:r w:rsidRPr="004E07A6">
        <w:rPr>
          <w:rFonts w:cs="Calibri"/>
        </w:rPr>
        <w:t>a</w:t>
      </w:r>
      <w:r w:rsidRPr="004E07A6">
        <w:rPr>
          <w:rFonts w:cs="Calibri"/>
          <w:spacing w:val="-1"/>
        </w:rPr>
        <w:t>d</w:t>
      </w:r>
      <w:r w:rsidRPr="004E07A6">
        <w:rPr>
          <w:rFonts w:cs="Calibri"/>
        </w:rPr>
        <w:t>e</w:t>
      </w:r>
      <w:r w:rsidRPr="004E07A6">
        <w:rPr>
          <w:rFonts w:cs="Calibri"/>
          <w:spacing w:val="4"/>
        </w:rPr>
        <w:t>m</w:t>
      </w:r>
      <w:r w:rsidRPr="004E07A6">
        <w:rPr>
          <w:rFonts w:cs="Calibri"/>
          <w:spacing w:val="-1"/>
        </w:rPr>
        <w:t>i</w:t>
      </w:r>
      <w:r w:rsidRPr="004E07A6">
        <w:rPr>
          <w:rFonts w:cs="Calibri"/>
        </w:rPr>
        <w:t>c</w:t>
      </w:r>
      <w:r w:rsidR="00620FAF">
        <w:rPr>
          <w:rFonts w:cs="Calibri"/>
        </w:rPr>
        <w:t xml:space="preserve"> </w:t>
      </w:r>
      <w:r w:rsidRPr="004E07A6">
        <w:rPr>
          <w:rFonts w:cs="Calibri"/>
          <w:spacing w:val="4"/>
        </w:rPr>
        <w:t>m</w:t>
      </w:r>
      <w:r w:rsidRPr="004E07A6">
        <w:rPr>
          <w:rFonts w:cs="Calibri"/>
          <w:spacing w:val="-1"/>
        </w:rPr>
        <w:t>i</w:t>
      </w:r>
      <w:r w:rsidRPr="004E07A6">
        <w:rPr>
          <w:rFonts w:cs="Calibri"/>
          <w:spacing w:val="1"/>
        </w:rPr>
        <w:t>sc</w:t>
      </w:r>
      <w:r w:rsidRPr="004E07A6">
        <w:rPr>
          <w:rFonts w:cs="Calibri"/>
        </w:rPr>
        <w:t>o</w:t>
      </w:r>
      <w:r w:rsidRPr="004E07A6">
        <w:rPr>
          <w:rFonts w:cs="Calibri"/>
          <w:spacing w:val="-1"/>
        </w:rPr>
        <w:t>n</w:t>
      </w:r>
      <w:r w:rsidRPr="004E07A6">
        <w:rPr>
          <w:rFonts w:cs="Calibri"/>
        </w:rPr>
        <w:t>d</w:t>
      </w:r>
      <w:r w:rsidRPr="004E07A6">
        <w:rPr>
          <w:rFonts w:cs="Calibri"/>
          <w:spacing w:val="-1"/>
        </w:rPr>
        <w:t>u</w:t>
      </w:r>
      <w:r w:rsidRPr="004E07A6">
        <w:rPr>
          <w:rFonts w:cs="Calibri"/>
          <w:spacing w:val="1"/>
        </w:rPr>
        <w:t>c</w:t>
      </w:r>
      <w:r w:rsidRPr="004E07A6">
        <w:rPr>
          <w:rFonts w:cs="Calibri"/>
        </w:rPr>
        <w:t>t; a</w:t>
      </w:r>
      <w:r w:rsidRPr="004E07A6">
        <w:rPr>
          <w:rFonts w:cs="Calibri"/>
          <w:spacing w:val="1"/>
        </w:rPr>
        <w:t>n</w:t>
      </w:r>
      <w:r w:rsidRPr="004E07A6">
        <w:rPr>
          <w:rFonts w:cs="Calibri"/>
        </w:rPr>
        <w:t>d/or</w:t>
      </w:r>
      <w:r w:rsidR="00620FAF">
        <w:rPr>
          <w:rFonts w:cs="Calibri"/>
        </w:rPr>
        <w:t xml:space="preserve"> </w:t>
      </w:r>
      <w:r w:rsidRPr="004E07A6">
        <w:rPr>
          <w:rFonts w:cs="Calibri"/>
        </w:rPr>
        <w:t>a</w:t>
      </w:r>
      <w:r w:rsidRPr="004E07A6">
        <w:rPr>
          <w:rFonts w:cs="Calibri"/>
          <w:spacing w:val="1"/>
        </w:rPr>
        <w:t>c</w:t>
      </w:r>
      <w:r w:rsidRPr="004E07A6">
        <w:rPr>
          <w:rFonts w:cs="Calibri"/>
        </w:rPr>
        <w:t>t</w:t>
      </w:r>
      <w:r w:rsidRPr="004E07A6">
        <w:rPr>
          <w:rFonts w:cs="Calibri"/>
          <w:spacing w:val="1"/>
        </w:rPr>
        <w:t>i</w:t>
      </w:r>
      <w:r w:rsidRPr="004E07A6">
        <w:rPr>
          <w:rFonts w:cs="Calibri"/>
        </w:rPr>
        <w:t>o</w:t>
      </w:r>
      <w:r w:rsidRPr="004E07A6">
        <w:rPr>
          <w:rFonts w:cs="Calibri"/>
          <w:spacing w:val="-1"/>
        </w:rPr>
        <w:t>n</w:t>
      </w:r>
      <w:r w:rsidRPr="004E07A6">
        <w:rPr>
          <w:rFonts w:cs="Calibri"/>
        </w:rPr>
        <w:t>s t</w:t>
      </w:r>
      <w:r w:rsidRPr="004E07A6">
        <w:rPr>
          <w:rFonts w:cs="Calibri"/>
          <w:spacing w:val="1"/>
        </w:rPr>
        <w:t>h</w:t>
      </w:r>
      <w:r w:rsidRPr="004E07A6">
        <w:rPr>
          <w:rFonts w:cs="Calibri"/>
        </w:rPr>
        <w:t>at</w:t>
      </w:r>
      <w:r w:rsidR="00620FAF">
        <w:rPr>
          <w:rFonts w:cs="Calibri"/>
        </w:rPr>
        <w:t xml:space="preserve"> </w:t>
      </w:r>
      <w:r w:rsidRPr="004E07A6">
        <w:rPr>
          <w:rFonts w:cs="Calibri"/>
          <w:spacing w:val="1"/>
        </w:rPr>
        <w:t>c</w:t>
      </w:r>
      <w:r w:rsidRPr="004E07A6">
        <w:rPr>
          <w:rFonts w:cs="Calibri"/>
        </w:rPr>
        <w:t>o</w:t>
      </w:r>
      <w:r w:rsidRPr="004E07A6">
        <w:rPr>
          <w:rFonts w:cs="Calibri"/>
          <w:spacing w:val="4"/>
        </w:rPr>
        <w:t>m</w:t>
      </w:r>
      <w:r w:rsidRPr="004E07A6">
        <w:rPr>
          <w:rFonts w:cs="Calibri"/>
        </w:rPr>
        <w:t>pr</w:t>
      </w:r>
      <w:r w:rsidRPr="004E07A6">
        <w:rPr>
          <w:rFonts w:cs="Calibri"/>
          <w:spacing w:val="-2"/>
        </w:rPr>
        <w:t>o</w:t>
      </w:r>
      <w:r w:rsidRPr="004E07A6">
        <w:rPr>
          <w:rFonts w:cs="Calibri"/>
          <w:spacing w:val="4"/>
        </w:rPr>
        <w:t>m</w:t>
      </w:r>
      <w:r w:rsidRPr="004E07A6">
        <w:rPr>
          <w:rFonts w:cs="Calibri"/>
          <w:spacing w:val="-1"/>
        </w:rPr>
        <w:t>is</w:t>
      </w:r>
      <w:r w:rsidRPr="004E07A6">
        <w:rPr>
          <w:rFonts w:cs="Calibri"/>
        </w:rPr>
        <w:t>e</w:t>
      </w:r>
      <w:r w:rsidRPr="004E07A6">
        <w:rPr>
          <w:rFonts w:cs="Calibri"/>
          <w:spacing w:val="-1"/>
        </w:rPr>
        <w:t xml:space="preserve"> t</w:t>
      </w:r>
      <w:r w:rsidRPr="004E07A6">
        <w:rPr>
          <w:rFonts w:cs="Calibri"/>
        </w:rPr>
        <w:t>he r</w:t>
      </w:r>
      <w:r w:rsidRPr="004E07A6">
        <w:rPr>
          <w:rFonts w:cs="Calibri"/>
          <w:spacing w:val="1"/>
        </w:rPr>
        <w:t>e</w:t>
      </w:r>
      <w:r w:rsidRPr="004E07A6">
        <w:rPr>
          <w:rFonts w:cs="Calibri"/>
        </w:rPr>
        <w:t>p</w:t>
      </w:r>
      <w:r w:rsidRPr="004E07A6">
        <w:rPr>
          <w:rFonts w:cs="Calibri"/>
          <w:spacing w:val="-1"/>
        </w:rPr>
        <w:t>u</w:t>
      </w:r>
      <w:r w:rsidRPr="004E07A6">
        <w:rPr>
          <w:rFonts w:cs="Calibri"/>
          <w:spacing w:val="2"/>
        </w:rPr>
        <w:t>t</w:t>
      </w:r>
      <w:r w:rsidRPr="004E07A6">
        <w:rPr>
          <w:rFonts w:cs="Calibri"/>
        </w:rPr>
        <w:t>at</w:t>
      </w:r>
      <w:r w:rsidRPr="004E07A6">
        <w:rPr>
          <w:rFonts w:cs="Calibri"/>
          <w:spacing w:val="1"/>
        </w:rPr>
        <w:t>i</w:t>
      </w:r>
      <w:r w:rsidRPr="004E07A6">
        <w:rPr>
          <w:rFonts w:cs="Calibri"/>
        </w:rPr>
        <w:t>on or a</w:t>
      </w:r>
      <w:r w:rsidRPr="004E07A6">
        <w:rPr>
          <w:rFonts w:cs="Calibri"/>
          <w:spacing w:val="-1"/>
        </w:rPr>
        <w:t>u</w:t>
      </w:r>
      <w:r w:rsidRPr="004E07A6">
        <w:rPr>
          <w:rFonts w:cs="Calibri"/>
        </w:rPr>
        <w:t>t</w:t>
      </w:r>
      <w:r w:rsidRPr="004E07A6">
        <w:rPr>
          <w:rFonts w:cs="Calibri"/>
          <w:spacing w:val="2"/>
        </w:rPr>
        <w:t>h</w:t>
      </w:r>
      <w:r w:rsidRPr="004E07A6">
        <w:rPr>
          <w:rFonts w:cs="Calibri"/>
        </w:rPr>
        <w:t>ori</w:t>
      </w:r>
      <w:r w:rsidRPr="004E07A6">
        <w:rPr>
          <w:rFonts w:cs="Calibri"/>
          <w:spacing w:val="4"/>
        </w:rPr>
        <w:t>t</w:t>
      </w:r>
      <w:r w:rsidRPr="004E07A6">
        <w:rPr>
          <w:rFonts w:cs="Calibri"/>
        </w:rPr>
        <w:t>y</w:t>
      </w:r>
      <w:r w:rsidR="00620FAF">
        <w:rPr>
          <w:rFonts w:cs="Calibri"/>
        </w:rPr>
        <w:t xml:space="preserve"> </w:t>
      </w:r>
      <w:r w:rsidRPr="004E07A6">
        <w:rPr>
          <w:rFonts w:cs="Calibri"/>
        </w:rPr>
        <w:t>of</w:t>
      </w:r>
      <w:r>
        <w:rPr>
          <w:rFonts w:cs="Calibri"/>
          <w:spacing w:val="-1"/>
        </w:rPr>
        <w:t xml:space="preserve"> Neil Fuller Associates</w:t>
      </w:r>
      <w:r w:rsidRPr="004E07A6">
        <w:rPr>
          <w:rFonts w:cs="Calibri"/>
          <w:spacing w:val="-1"/>
        </w:rPr>
        <w:t>, or of CIPS</w:t>
      </w:r>
      <w:r w:rsidRPr="004E07A6">
        <w:rPr>
          <w:rFonts w:cs="Calibri"/>
        </w:rPr>
        <w:t>,</w:t>
      </w:r>
      <w:r w:rsidR="00031B05">
        <w:rPr>
          <w:rFonts w:cs="Calibri"/>
        </w:rPr>
        <w:t xml:space="preserve"> </w:t>
      </w:r>
      <w:r w:rsidRPr="004E07A6">
        <w:rPr>
          <w:rFonts w:cs="Calibri"/>
          <w:spacing w:val="-1"/>
        </w:rPr>
        <w:t>i</w:t>
      </w:r>
      <w:r w:rsidRPr="004E07A6">
        <w:rPr>
          <w:rFonts w:cs="Calibri"/>
        </w:rPr>
        <w:t>ts</w:t>
      </w:r>
      <w:r w:rsidRPr="004E07A6">
        <w:rPr>
          <w:rFonts w:cs="Calibri"/>
          <w:spacing w:val="1"/>
        </w:rPr>
        <w:t xml:space="preserve"> c</w:t>
      </w:r>
      <w:r w:rsidRPr="004E07A6">
        <w:rPr>
          <w:rFonts w:cs="Calibri"/>
        </w:rPr>
        <w:t>e</w:t>
      </w:r>
      <w:r w:rsidRPr="004E07A6">
        <w:rPr>
          <w:rFonts w:cs="Calibri"/>
          <w:spacing w:val="-1"/>
        </w:rPr>
        <w:t>n</w:t>
      </w:r>
      <w:r w:rsidRPr="004E07A6">
        <w:rPr>
          <w:rFonts w:cs="Calibri"/>
        </w:rPr>
        <w:t>t</w:t>
      </w:r>
      <w:r w:rsidRPr="004E07A6">
        <w:rPr>
          <w:rFonts w:cs="Calibri"/>
          <w:spacing w:val="3"/>
        </w:rPr>
        <w:t>r</w:t>
      </w:r>
      <w:r w:rsidRPr="004E07A6">
        <w:rPr>
          <w:rFonts w:cs="Calibri"/>
        </w:rPr>
        <w:t>e</w:t>
      </w:r>
      <w:r w:rsidRPr="004E07A6">
        <w:rPr>
          <w:rFonts w:cs="Calibri"/>
          <w:spacing w:val="1"/>
        </w:rPr>
        <w:t>s</w:t>
      </w:r>
      <w:r w:rsidRPr="004E07A6">
        <w:rPr>
          <w:rFonts w:cs="Calibri"/>
        </w:rPr>
        <w:t>,</w:t>
      </w:r>
      <w:r w:rsidRPr="004E07A6">
        <w:rPr>
          <w:rFonts w:cs="Calibri"/>
          <w:spacing w:val="-1"/>
        </w:rPr>
        <w:t xml:space="preserve"> o</w:t>
      </w:r>
      <w:r w:rsidRPr="004E07A6">
        <w:rPr>
          <w:rFonts w:cs="Calibri"/>
          <w:spacing w:val="2"/>
        </w:rPr>
        <w:t>ff</w:t>
      </w:r>
      <w:r w:rsidRPr="004E07A6">
        <w:rPr>
          <w:rFonts w:cs="Calibri"/>
          <w:spacing w:val="-1"/>
        </w:rPr>
        <w:t>i</w:t>
      </w:r>
      <w:r w:rsidRPr="004E07A6">
        <w:rPr>
          <w:rFonts w:cs="Calibri"/>
          <w:spacing w:val="1"/>
        </w:rPr>
        <w:t>c</w:t>
      </w:r>
      <w:r w:rsidRPr="004E07A6">
        <w:rPr>
          <w:rFonts w:cs="Calibri"/>
        </w:rPr>
        <w:t>ers</w:t>
      </w:r>
      <w:r w:rsidR="00620FAF">
        <w:rPr>
          <w:rFonts w:cs="Calibri"/>
        </w:rPr>
        <w:t xml:space="preserve"> </w:t>
      </w:r>
      <w:r w:rsidRPr="004E07A6">
        <w:rPr>
          <w:rFonts w:cs="Calibri"/>
        </w:rPr>
        <w:t>and</w:t>
      </w:r>
      <w:r w:rsidR="00620FAF">
        <w:rPr>
          <w:rFonts w:cs="Calibri"/>
        </w:rPr>
        <w:t xml:space="preserve"> </w:t>
      </w:r>
      <w:r w:rsidRPr="004E07A6">
        <w:rPr>
          <w:rFonts w:cs="Calibri"/>
        </w:rPr>
        <w:t>e</w:t>
      </w:r>
      <w:r w:rsidRPr="004E07A6">
        <w:rPr>
          <w:rFonts w:cs="Calibri"/>
          <w:spacing w:val="4"/>
        </w:rPr>
        <w:t>m</w:t>
      </w:r>
      <w:r w:rsidRPr="004E07A6">
        <w:rPr>
          <w:rFonts w:cs="Calibri"/>
        </w:rPr>
        <w:t>p</w:t>
      </w:r>
      <w:r w:rsidRPr="004E07A6">
        <w:rPr>
          <w:rFonts w:cs="Calibri"/>
          <w:spacing w:val="-1"/>
        </w:rPr>
        <w:t>l</w:t>
      </w:r>
      <w:r w:rsidRPr="004E07A6">
        <w:rPr>
          <w:rFonts w:cs="Calibri"/>
          <w:spacing w:val="2"/>
        </w:rPr>
        <w:t>o</w:t>
      </w:r>
      <w:r w:rsidRPr="004E07A6">
        <w:rPr>
          <w:rFonts w:cs="Calibri"/>
          <w:spacing w:val="-4"/>
        </w:rPr>
        <w:t>y</w:t>
      </w:r>
      <w:r w:rsidRPr="004E07A6">
        <w:rPr>
          <w:rFonts w:cs="Calibri"/>
          <w:spacing w:val="2"/>
        </w:rPr>
        <w:t>e</w:t>
      </w:r>
      <w:r w:rsidRPr="004E07A6">
        <w:rPr>
          <w:rFonts w:cs="Calibri"/>
        </w:rPr>
        <w:t>e</w:t>
      </w:r>
      <w:r w:rsidRPr="004E07A6">
        <w:rPr>
          <w:rFonts w:cs="Calibri"/>
          <w:spacing w:val="2"/>
        </w:rPr>
        <w:t>s</w:t>
      </w:r>
      <w:r w:rsidRPr="004E07A6">
        <w:rPr>
          <w:rFonts w:cs="Calibri"/>
        </w:rPr>
        <w:t>.</w:t>
      </w:r>
    </w:p>
    <w:p w:rsidR="009D304B" w:rsidRDefault="009D304B" w:rsidP="009D304B">
      <w:pPr>
        <w:widowControl w:val="0"/>
        <w:tabs>
          <w:tab w:val="left" w:pos="426"/>
        </w:tabs>
        <w:autoSpaceDE w:val="0"/>
        <w:autoSpaceDN w:val="0"/>
        <w:adjustRightInd w:val="0"/>
        <w:ind w:left="792" w:right="26"/>
        <w:rPr>
          <w:rFonts w:cs="Calibri"/>
        </w:rPr>
      </w:pPr>
    </w:p>
    <w:p w:rsidR="009D304B" w:rsidRPr="009D304B" w:rsidRDefault="009D304B" w:rsidP="00883989">
      <w:pPr>
        <w:widowControl w:val="0"/>
        <w:numPr>
          <w:ilvl w:val="1"/>
          <w:numId w:val="31"/>
        </w:numPr>
        <w:tabs>
          <w:tab w:val="left" w:pos="851"/>
        </w:tabs>
        <w:autoSpaceDE w:val="0"/>
        <w:autoSpaceDN w:val="0"/>
        <w:adjustRightInd w:val="0"/>
        <w:ind w:left="851" w:right="26" w:hanging="567"/>
        <w:rPr>
          <w:rFonts w:cs="Calibri"/>
        </w:rPr>
      </w:pPr>
      <w:r>
        <w:rPr>
          <w:rFonts w:cs="Calibri"/>
          <w:spacing w:val="-1"/>
        </w:rPr>
        <w:t xml:space="preserve">Neil Fuller Associates Ltd. </w:t>
      </w:r>
      <w:r w:rsidRPr="00A46609">
        <w:rPr>
          <w:rFonts w:cs="Calibri"/>
          <w:spacing w:val="-1"/>
        </w:rPr>
        <w:t xml:space="preserve">will </w:t>
      </w:r>
      <w:r w:rsidRPr="00A46609">
        <w:rPr>
          <w:rFonts w:cs="Calibri"/>
        </w:rPr>
        <w:t>report</w:t>
      </w:r>
      <w:r w:rsidR="00620FAF">
        <w:rPr>
          <w:rFonts w:cs="Calibri"/>
        </w:rPr>
        <w:t xml:space="preserve"> </w:t>
      </w:r>
      <w:r w:rsidRPr="00A46609">
        <w:rPr>
          <w:rFonts w:cs="Calibri"/>
        </w:rPr>
        <w:t>a</w:t>
      </w:r>
      <w:r w:rsidRPr="00A46609">
        <w:rPr>
          <w:rFonts w:cs="Calibri"/>
          <w:spacing w:val="1"/>
        </w:rPr>
        <w:t>l</w:t>
      </w:r>
      <w:r w:rsidRPr="00A46609">
        <w:rPr>
          <w:rFonts w:cs="Calibri"/>
        </w:rPr>
        <w:t>l</w:t>
      </w:r>
      <w:r w:rsidR="00620FAF">
        <w:rPr>
          <w:rFonts w:cs="Calibri"/>
        </w:rPr>
        <w:t xml:space="preserve"> </w:t>
      </w:r>
      <w:r>
        <w:rPr>
          <w:rFonts w:cs="Calibri"/>
          <w:spacing w:val="-2"/>
        </w:rPr>
        <w:t xml:space="preserve">relevant </w:t>
      </w:r>
      <w:r w:rsidRPr="00A46609">
        <w:rPr>
          <w:rFonts w:cs="Calibri"/>
          <w:spacing w:val="1"/>
        </w:rPr>
        <w:t>c</w:t>
      </w:r>
      <w:r w:rsidRPr="00A46609">
        <w:rPr>
          <w:rFonts w:cs="Calibri"/>
        </w:rPr>
        <w:t>a</w:t>
      </w:r>
      <w:r w:rsidRPr="00A46609">
        <w:rPr>
          <w:rFonts w:cs="Calibri"/>
          <w:spacing w:val="1"/>
        </w:rPr>
        <w:t>s</w:t>
      </w:r>
      <w:r w:rsidRPr="00A46609">
        <w:rPr>
          <w:rFonts w:cs="Calibri"/>
        </w:rPr>
        <w:t>es of</w:t>
      </w:r>
      <w:r w:rsidR="00620FAF">
        <w:rPr>
          <w:rFonts w:cs="Calibri"/>
        </w:rPr>
        <w:t xml:space="preserve"> </w:t>
      </w:r>
      <w:r w:rsidRPr="00A46609">
        <w:rPr>
          <w:rFonts w:cs="Calibri"/>
          <w:spacing w:val="1"/>
        </w:rPr>
        <w:t>s</w:t>
      </w:r>
      <w:r w:rsidRPr="00A46609">
        <w:rPr>
          <w:rFonts w:cs="Calibri"/>
        </w:rPr>
        <w:t>u</w:t>
      </w:r>
      <w:r w:rsidRPr="00A46609">
        <w:rPr>
          <w:rFonts w:cs="Calibri"/>
          <w:spacing w:val="1"/>
        </w:rPr>
        <w:t>s</w:t>
      </w:r>
      <w:r w:rsidRPr="00A46609">
        <w:rPr>
          <w:rFonts w:cs="Calibri"/>
        </w:rPr>
        <w:t>p</w:t>
      </w:r>
      <w:r w:rsidRPr="00A46609">
        <w:rPr>
          <w:rFonts w:cs="Calibri"/>
          <w:spacing w:val="-1"/>
        </w:rPr>
        <w:t>e</w:t>
      </w:r>
      <w:r w:rsidRPr="00A46609">
        <w:rPr>
          <w:rFonts w:cs="Calibri"/>
          <w:spacing w:val="1"/>
        </w:rPr>
        <w:t>c</w:t>
      </w:r>
      <w:r w:rsidRPr="00A46609">
        <w:rPr>
          <w:rFonts w:cs="Calibri"/>
        </w:rPr>
        <w:t>ted</w:t>
      </w:r>
      <w:r w:rsidR="00620FAF">
        <w:rPr>
          <w:rFonts w:cs="Calibri"/>
        </w:rPr>
        <w:t xml:space="preserve"> </w:t>
      </w:r>
      <w:r w:rsidRPr="00A46609">
        <w:rPr>
          <w:rFonts w:cs="Calibri"/>
          <w:spacing w:val="4"/>
        </w:rPr>
        <w:t>m</w:t>
      </w:r>
      <w:r w:rsidRPr="00A46609">
        <w:rPr>
          <w:rFonts w:cs="Calibri"/>
        </w:rPr>
        <w:t>a</w:t>
      </w:r>
      <w:r w:rsidRPr="00A46609">
        <w:rPr>
          <w:rFonts w:cs="Calibri"/>
          <w:spacing w:val="-1"/>
        </w:rPr>
        <w:t>l</w:t>
      </w:r>
      <w:r w:rsidRPr="00A46609">
        <w:rPr>
          <w:rFonts w:cs="Calibri"/>
        </w:rPr>
        <w:t>pra</w:t>
      </w:r>
      <w:r w:rsidRPr="00A46609">
        <w:rPr>
          <w:rFonts w:cs="Calibri"/>
          <w:spacing w:val="1"/>
        </w:rPr>
        <w:t>c</w:t>
      </w:r>
      <w:r w:rsidRPr="00A46609">
        <w:rPr>
          <w:rFonts w:cs="Calibri"/>
        </w:rPr>
        <w:t>t</w:t>
      </w:r>
      <w:r w:rsidRPr="00A46609">
        <w:rPr>
          <w:rFonts w:cs="Calibri"/>
          <w:spacing w:val="-1"/>
        </w:rPr>
        <w:t>i</w:t>
      </w:r>
      <w:r w:rsidRPr="00A46609">
        <w:rPr>
          <w:rFonts w:cs="Calibri"/>
          <w:spacing w:val="3"/>
        </w:rPr>
        <w:t>c</w:t>
      </w:r>
      <w:r w:rsidRPr="00A46609">
        <w:rPr>
          <w:rFonts w:cs="Calibri"/>
        </w:rPr>
        <w:t>e</w:t>
      </w:r>
      <w:r w:rsidR="00620FAF">
        <w:rPr>
          <w:rFonts w:cs="Calibri"/>
        </w:rPr>
        <w:t xml:space="preserve"> </w:t>
      </w:r>
      <w:r w:rsidRPr="00A46609">
        <w:rPr>
          <w:rFonts w:cs="Calibri"/>
          <w:spacing w:val="-1"/>
        </w:rPr>
        <w:t>t</w:t>
      </w:r>
      <w:r w:rsidRPr="00A46609">
        <w:rPr>
          <w:rFonts w:cs="Calibri"/>
        </w:rPr>
        <w:t>o</w:t>
      </w:r>
      <w:r w:rsidRPr="00A46609">
        <w:rPr>
          <w:rFonts w:cs="Calibri"/>
          <w:spacing w:val="-1"/>
        </w:rPr>
        <w:t xml:space="preserve"> CIPS, </w:t>
      </w:r>
      <w:r>
        <w:rPr>
          <w:rFonts w:cs="Calibri"/>
        </w:rPr>
        <w:t>accepting</w:t>
      </w:r>
      <w:r w:rsidRPr="00A46609">
        <w:rPr>
          <w:rFonts w:cs="Calibri"/>
        </w:rPr>
        <w:t xml:space="preserve"> that in certain circumstances CIPS may </w:t>
      </w:r>
      <w:r>
        <w:rPr>
          <w:rFonts w:cs="Calibri"/>
        </w:rPr>
        <w:t xml:space="preserve">take action of its own, including </w:t>
      </w:r>
      <w:r w:rsidRPr="00A46609">
        <w:rPr>
          <w:rFonts w:cs="Calibri"/>
          <w:spacing w:val="-1"/>
        </w:rPr>
        <w:t>impos</w:t>
      </w:r>
      <w:r>
        <w:rPr>
          <w:rFonts w:cs="Calibri"/>
          <w:spacing w:val="-1"/>
        </w:rPr>
        <w:t>ing</w:t>
      </w:r>
      <w:r w:rsidRPr="00A46609">
        <w:rPr>
          <w:rFonts w:cs="Calibri"/>
          <w:spacing w:val="-1"/>
        </w:rPr>
        <w:t xml:space="preserve"> sanctions</w:t>
      </w:r>
      <w:r w:rsidRPr="00A46609">
        <w:rPr>
          <w:rFonts w:cs="Calibri"/>
        </w:rPr>
        <w:t>.</w:t>
      </w:r>
    </w:p>
    <w:p w:rsidR="009D304B" w:rsidRDefault="009D304B">
      <w:pPr>
        <w:ind w:left="2520"/>
        <w:rPr>
          <w:rFonts w:ascii="Times New Roman" w:hAnsi="Times New Roman"/>
          <w:sz w:val="28"/>
        </w:rPr>
      </w:pPr>
    </w:p>
    <w:p w:rsidR="009D304B" w:rsidRPr="00434682" w:rsidRDefault="00AC30A3" w:rsidP="009D304B">
      <w:pPr>
        <w:ind w:firstLine="720"/>
        <w:jc w:val="both"/>
        <w:rPr>
          <w:rFonts w:ascii="Times New Roman" w:hAnsi="Times New Roman"/>
        </w:rPr>
      </w:pPr>
      <w:hyperlink r:id="rId15" w:history="1">
        <w:r w:rsidR="009D304B" w:rsidRPr="00434682">
          <w:rPr>
            <w:rStyle w:val="Hyperlink"/>
            <w:rFonts w:ascii="Times New Roman" w:hAnsi="Times New Roman"/>
          </w:rPr>
          <w:t>http://www.cips.org/studyandqualify/cipsqualifications/policiesandprocedures/</w:t>
        </w:r>
      </w:hyperlink>
    </w:p>
    <w:p w:rsidR="00DC4FE6" w:rsidRDefault="00DC4FE6" w:rsidP="00031B05">
      <w:pPr>
        <w:rPr>
          <w:rFonts w:ascii="Times New Roman" w:hAnsi="Times New Roman"/>
          <w:sz w:val="28"/>
        </w:rPr>
      </w:pPr>
    </w:p>
    <w:p w:rsidR="00DC4FE6" w:rsidRPr="00434682" w:rsidRDefault="00DC4FE6">
      <w:pPr>
        <w:ind w:left="2520"/>
        <w:rPr>
          <w:rFonts w:ascii="Times New Roman" w:hAnsi="Times New Roman"/>
          <w:sz w:val="28"/>
        </w:rPr>
      </w:pPr>
    </w:p>
    <w:p w:rsidR="00F10B1A" w:rsidRPr="00434682" w:rsidRDefault="00C42C36">
      <w:pPr>
        <w:rPr>
          <w:rFonts w:ascii="Times New Roman" w:hAnsi="Times New Roman"/>
          <w:b/>
          <w:sz w:val="28"/>
        </w:rPr>
      </w:pPr>
      <w:r>
        <w:rPr>
          <w:rFonts w:ascii="Times New Roman" w:hAnsi="Times New Roman"/>
          <w:b/>
          <w:sz w:val="28"/>
        </w:rPr>
        <w:t>6</w:t>
      </w:r>
      <w:r w:rsidR="009D304B">
        <w:rPr>
          <w:rFonts w:ascii="Times New Roman" w:hAnsi="Times New Roman"/>
          <w:b/>
          <w:sz w:val="28"/>
        </w:rPr>
        <w:t>.3</w:t>
      </w:r>
      <w:r w:rsidR="00F10B1A" w:rsidRPr="00434682">
        <w:rPr>
          <w:rFonts w:ascii="Times New Roman" w:hAnsi="Times New Roman"/>
          <w:b/>
          <w:sz w:val="28"/>
        </w:rPr>
        <w:tab/>
        <w:t>Equal opportunities policy</w:t>
      </w:r>
    </w:p>
    <w:p w:rsidR="007055B3" w:rsidRPr="00434682" w:rsidRDefault="007055B3">
      <w:pPr>
        <w:rPr>
          <w:rFonts w:ascii="Times New Roman" w:hAnsi="Times New Roman"/>
        </w:rPr>
      </w:pPr>
    </w:p>
    <w:p w:rsidR="007055B3" w:rsidRPr="00434682" w:rsidRDefault="007055B3" w:rsidP="007055B3">
      <w:pPr>
        <w:ind w:left="709"/>
        <w:rPr>
          <w:rFonts w:ascii="Times New Roman" w:hAnsi="Times New Roman"/>
        </w:rPr>
      </w:pPr>
      <w:r w:rsidRPr="00434682">
        <w:rPr>
          <w:rFonts w:ascii="Times New Roman" w:hAnsi="Times New Roman"/>
        </w:rPr>
        <w:t xml:space="preserve">Neil </w:t>
      </w:r>
      <w:r w:rsidR="00031B05" w:rsidRPr="00434682">
        <w:rPr>
          <w:rFonts w:ascii="Times New Roman" w:hAnsi="Times New Roman"/>
        </w:rPr>
        <w:t>Fuller Associates</w:t>
      </w:r>
      <w:r w:rsidRPr="00434682">
        <w:rPr>
          <w:rFonts w:ascii="Times New Roman" w:hAnsi="Times New Roman"/>
        </w:rPr>
        <w:t xml:space="preserve"> fully supports the CIPS equal opportunities policy and is committed to the concept of equal opportunities for all people who want to develop their knowledge and competence in the purchasing profession and wish to become professionally qualified. </w:t>
      </w:r>
    </w:p>
    <w:p w:rsidR="00F10B1A" w:rsidRPr="00434682" w:rsidRDefault="00F10B1A">
      <w:pPr>
        <w:ind w:left="720"/>
        <w:rPr>
          <w:rFonts w:ascii="Times New Roman" w:hAnsi="Times New Roman"/>
        </w:rPr>
      </w:pPr>
    </w:p>
    <w:p w:rsidR="00F10B1A" w:rsidRPr="00434682" w:rsidRDefault="000B32E2">
      <w:pPr>
        <w:pStyle w:val="BodyTextIndent3"/>
        <w:ind w:left="720"/>
        <w:rPr>
          <w:rFonts w:ascii="Times New Roman" w:hAnsi="Times New Roman"/>
        </w:rPr>
      </w:pPr>
      <w:r w:rsidRPr="00434682">
        <w:rPr>
          <w:rFonts w:ascii="Times New Roman" w:hAnsi="Times New Roman"/>
        </w:rPr>
        <w:t xml:space="preserve">Neil Fuller </w:t>
      </w:r>
      <w:r w:rsidR="00036C66" w:rsidRPr="00434682">
        <w:rPr>
          <w:rFonts w:ascii="Times New Roman" w:hAnsi="Times New Roman"/>
        </w:rPr>
        <w:t>Associates</w:t>
      </w:r>
      <w:r w:rsidR="00F10B1A" w:rsidRPr="00434682">
        <w:rPr>
          <w:rFonts w:ascii="Times New Roman" w:hAnsi="Times New Roman"/>
        </w:rPr>
        <w:t xml:space="preserve"> is committed to policies based on the principles of equal opportunities.  This commitment underpins and impacts upon every area of activity.  No student will receive less favourable treatment on the grounds of gender, colour, ethnic or national origin, socio economic background, disability, religious or political beliefs, family circumstances, sexual orientation or any other irrelevant distinction.</w:t>
      </w:r>
    </w:p>
    <w:p w:rsidR="00F10B1A" w:rsidRPr="00434682" w:rsidRDefault="00F10B1A">
      <w:pPr>
        <w:rPr>
          <w:rFonts w:ascii="Times New Roman" w:hAnsi="Times New Roman"/>
        </w:rPr>
      </w:pPr>
    </w:p>
    <w:p w:rsidR="00F10B1A" w:rsidRPr="00434682" w:rsidRDefault="00C42C36">
      <w:pPr>
        <w:rPr>
          <w:rFonts w:ascii="Times New Roman" w:hAnsi="Times New Roman"/>
          <w:sz w:val="28"/>
        </w:rPr>
      </w:pPr>
      <w:r>
        <w:rPr>
          <w:rFonts w:ascii="Times New Roman" w:hAnsi="Times New Roman"/>
          <w:b/>
          <w:sz w:val="28"/>
        </w:rPr>
        <w:t>6</w:t>
      </w:r>
      <w:r w:rsidR="009D304B">
        <w:rPr>
          <w:rFonts w:ascii="Times New Roman" w:hAnsi="Times New Roman"/>
          <w:b/>
          <w:sz w:val="28"/>
        </w:rPr>
        <w:t>.4</w:t>
      </w:r>
      <w:r w:rsidR="00F10B1A" w:rsidRPr="00434682">
        <w:rPr>
          <w:rFonts w:ascii="Times New Roman" w:hAnsi="Times New Roman"/>
          <w:b/>
          <w:sz w:val="28"/>
        </w:rPr>
        <w:tab/>
        <w:t>Disability statement</w:t>
      </w:r>
    </w:p>
    <w:p w:rsidR="00F10B1A" w:rsidRPr="00434682" w:rsidRDefault="00F10B1A">
      <w:pPr>
        <w:rPr>
          <w:rFonts w:ascii="Times New Roman" w:hAnsi="Times New Roman"/>
        </w:rPr>
      </w:pPr>
    </w:p>
    <w:p w:rsidR="00F10B1A" w:rsidRPr="00434682" w:rsidRDefault="00036C66">
      <w:pPr>
        <w:pStyle w:val="BodyTextIndent3"/>
        <w:ind w:left="720"/>
        <w:rPr>
          <w:rFonts w:ascii="Times New Roman" w:hAnsi="Times New Roman"/>
        </w:rPr>
      </w:pPr>
      <w:r w:rsidRPr="00434682">
        <w:rPr>
          <w:rFonts w:ascii="Times New Roman" w:hAnsi="Times New Roman"/>
        </w:rPr>
        <w:t>Nei</w:t>
      </w:r>
      <w:r w:rsidR="000B32E2" w:rsidRPr="00434682">
        <w:rPr>
          <w:rFonts w:ascii="Times New Roman" w:hAnsi="Times New Roman"/>
        </w:rPr>
        <w:t xml:space="preserve">l Fuller </w:t>
      </w:r>
      <w:r w:rsidRPr="00434682">
        <w:rPr>
          <w:rFonts w:ascii="Times New Roman" w:hAnsi="Times New Roman"/>
        </w:rPr>
        <w:t xml:space="preserve">Associates </w:t>
      </w:r>
      <w:r w:rsidR="00F10B1A" w:rsidRPr="00434682">
        <w:rPr>
          <w:rFonts w:ascii="Times New Roman" w:hAnsi="Times New Roman"/>
        </w:rPr>
        <w:t>is committed to improving opportunities for our students.  This statement is to enable you to make informed choices about your next steps.  We shall seek to respond appropriately to your needs and will work towards providing an inclusive learning environment with a programme that meets the learning needs of all students.</w:t>
      </w:r>
    </w:p>
    <w:p w:rsidR="00F10B1A" w:rsidRPr="00434682" w:rsidRDefault="00F10B1A">
      <w:pPr>
        <w:ind w:left="720"/>
        <w:rPr>
          <w:rFonts w:ascii="Times New Roman" w:hAnsi="Times New Roman"/>
        </w:rPr>
      </w:pPr>
    </w:p>
    <w:p w:rsidR="00E7709B" w:rsidRPr="009D304B" w:rsidRDefault="00F10B1A" w:rsidP="009D304B">
      <w:pPr>
        <w:pStyle w:val="BodyTextIndent3"/>
        <w:ind w:left="720"/>
        <w:rPr>
          <w:rFonts w:ascii="Times New Roman" w:hAnsi="Times New Roman"/>
        </w:rPr>
      </w:pPr>
      <w:r w:rsidRPr="00434682">
        <w:rPr>
          <w:rFonts w:ascii="Times New Roman" w:hAnsi="Times New Roman"/>
        </w:rPr>
        <w:t>If you consider that you suffer from any disability or lack of basic skill that may affect your ability to study for your chosen course, you can speak in confidence to the course leader or student support staff.</w:t>
      </w:r>
      <w:r w:rsidR="000B32E2" w:rsidRPr="00434682">
        <w:rPr>
          <w:rFonts w:ascii="Times New Roman" w:hAnsi="Times New Roman"/>
        </w:rPr>
        <w:t xml:space="preserve"> Neil Fuller </w:t>
      </w:r>
      <w:r w:rsidR="00BF5120" w:rsidRPr="00434682">
        <w:rPr>
          <w:rFonts w:ascii="Times New Roman" w:hAnsi="Times New Roman"/>
        </w:rPr>
        <w:t>Associates will make whatever arrangements are necessary to assist you and ensure that you can take part fully</w:t>
      </w:r>
      <w:r w:rsidR="009D304B">
        <w:rPr>
          <w:rFonts w:ascii="Times New Roman" w:hAnsi="Times New Roman"/>
        </w:rPr>
        <w:t xml:space="preserve"> in the course and examination</w:t>
      </w:r>
    </w:p>
    <w:p w:rsidR="00E7709B" w:rsidRDefault="00E7709B" w:rsidP="007055B3">
      <w:pPr>
        <w:rPr>
          <w:rFonts w:ascii="Times New Roman" w:hAnsi="Times New Roman"/>
          <w:b/>
          <w:sz w:val="28"/>
        </w:rPr>
      </w:pPr>
    </w:p>
    <w:p w:rsidR="006E3956" w:rsidRDefault="006E3956" w:rsidP="007055B3">
      <w:pPr>
        <w:rPr>
          <w:rFonts w:ascii="Times New Roman" w:hAnsi="Times New Roman"/>
          <w:b/>
          <w:sz w:val="28"/>
        </w:rPr>
      </w:pPr>
    </w:p>
    <w:p w:rsidR="00031B05" w:rsidRDefault="00031B05">
      <w:pPr>
        <w:rPr>
          <w:rFonts w:ascii="Times New Roman" w:hAnsi="Times New Roman"/>
          <w:b/>
          <w:sz w:val="28"/>
        </w:rPr>
      </w:pPr>
      <w:r>
        <w:rPr>
          <w:rFonts w:ascii="Times New Roman" w:hAnsi="Times New Roman"/>
          <w:b/>
          <w:sz w:val="28"/>
        </w:rPr>
        <w:br w:type="page"/>
      </w:r>
    </w:p>
    <w:p w:rsidR="007055B3" w:rsidRPr="00434682" w:rsidRDefault="00C42C36" w:rsidP="007055B3">
      <w:pPr>
        <w:rPr>
          <w:rFonts w:ascii="Times New Roman" w:hAnsi="Times New Roman"/>
          <w:sz w:val="28"/>
        </w:rPr>
      </w:pPr>
      <w:r>
        <w:rPr>
          <w:rFonts w:ascii="Times New Roman" w:hAnsi="Times New Roman"/>
          <w:b/>
          <w:sz w:val="28"/>
        </w:rPr>
        <w:lastRenderedPageBreak/>
        <w:t>6</w:t>
      </w:r>
      <w:r w:rsidR="009D304B">
        <w:rPr>
          <w:rFonts w:ascii="Times New Roman" w:hAnsi="Times New Roman"/>
          <w:b/>
          <w:sz w:val="28"/>
        </w:rPr>
        <w:t>.5</w:t>
      </w:r>
      <w:r w:rsidR="007055B3" w:rsidRPr="00434682">
        <w:rPr>
          <w:rFonts w:ascii="Times New Roman" w:hAnsi="Times New Roman"/>
          <w:b/>
          <w:sz w:val="28"/>
        </w:rPr>
        <w:tab/>
        <w:t>Special Needs</w:t>
      </w:r>
    </w:p>
    <w:p w:rsidR="00C42C36" w:rsidRDefault="00C42C36" w:rsidP="000B32E2">
      <w:pPr>
        <w:ind w:left="720"/>
        <w:rPr>
          <w:rFonts w:ascii="Times New Roman" w:hAnsi="Times New Roman"/>
        </w:rPr>
      </w:pPr>
    </w:p>
    <w:p w:rsidR="007055B3" w:rsidRPr="00434682" w:rsidRDefault="007055B3" w:rsidP="000B32E2">
      <w:pPr>
        <w:ind w:left="720"/>
        <w:rPr>
          <w:rFonts w:ascii="Times New Roman" w:hAnsi="Times New Roman"/>
        </w:rPr>
      </w:pPr>
      <w:r w:rsidRPr="00434682">
        <w:rPr>
          <w:rFonts w:ascii="Times New Roman" w:hAnsi="Times New Roman"/>
        </w:rPr>
        <w:t>If you have any special requirements of a physical, dietary or any other barrier, which may cause you any difficulty in either accessing or pursuing a course, then please inform us and we will make every effort to meet your needs and support your learning.</w:t>
      </w:r>
    </w:p>
    <w:p w:rsidR="005968B4" w:rsidRPr="00434682" w:rsidRDefault="005968B4" w:rsidP="005968B4">
      <w:pPr>
        <w:rPr>
          <w:rFonts w:ascii="Times New Roman" w:hAnsi="Times New Roman"/>
          <w:sz w:val="28"/>
        </w:rPr>
      </w:pPr>
    </w:p>
    <w:p w:rsidR="00F10B1A" w:rsidRPr="00434682" w:rsidRDefault="009D304B" w:rsidP="009D304B">
      <w:pPr>
        <w:rPr>
          <w:rFonts w:ascii="Times New Roman" w:hAnsi="Times New Roman"/>
          <w:sz w:val="28"/>
        </w:rPr>
      </w:pPr>
      <w:r>
        <w:rPr>
          <w:rFonts w:ascii="Times New Roman" w:hAnsi="Times New Roman"/>
          <w:b/>
          <w:sz w:val="28"/>
        </w:rPr>
        <w:t>6.6</w:t>
      </w:r>
      <w:r w:rsidR="00031B05">
        <w:rPr>
          <w:rFonts w:ascii="Times New Roman" w:hAnsi="Times New Roman"/>
          <w:b/>
          <w:sz w:val="28"/>
        </w:rPr>
        <w:t xml:space="preserve"> </w:t>
      </w:r>
      <w:r w:rsidR="00F10B1A" w:rsidRPr="00434682">
        <w:rPr>
          <w:rFonts w:ascii="Times New Roman" w:hAnsi="Times New Roman"/>
          <w:b/>
          <w:sz w:val="28"/>
        </w:rPr>
        <w:t>Performance reports</w:t>
      </w:r>
    </w:p>
    <w:p w:rsidR="00F10B1A" w:rsidRPr="00434682" w:rsidRDefault="00F10B1A">
      <w:pPr>
        <w:rPr>
          <w:rFonts w:ascii="Times New Roman" w:hAnsi="Times New Roman"/>
        </w:rPr>
      </w:pPr>
    </w:p>
    <w:p w:rsidR="00F10B1A" w:rsidRPr="00434682" w:rsidRDefault="00F10B1A" w:rsidP="00883989">
      <w:pPr>
        <w:pStyle w:val="BodyTextIndent"/>
        <w:numPr>
          <w:ilvl w:val="0"/>
          <w:numId w:val="19"/>
        </w:numPr>
        <w:tabs>
          <w:tab w:val="left" w:pos="1080"/>
        </w:tabs>
        <w:jc w:val="both"/>
      </w:pPr>
      <w:r w:rsidRPr="00434682">
        <w:t>Sometimes students would like to have more information on how they performed in an examination, or they consider that a mistake has been made in their marking.</w:t>
      </w:r>
    </w:p>
    <w:p w:rsidR="00F10B1A" w:rsidRPr="00434682" w:rsidRDefault="00F10B1A" w:rsidP="00883989">
      <w:pPr>
        <w:numPr>
          <w:ilvl w:val="0"/>
          <w:numId w:val="19"/>
        </w:numPr>
        <w:jc w:val="both"/>
        <w:rPr>
          <w:rFonts w:ascii="Times New Roman" w:hAnsi="Times New Roman"/>
        </w:rPr>
      </w:pPr>
      <w:r w:rsidRPr="00434682">
        <w:rPr>
          <w:rFonts w:ascii="Times New Roman" w:hAnsi="Times New Roman"/>
        </w:rPr>
        <w:t xml:space="preserve">In either case CIPS will provide a performance report for a fee.  The candidate should write to CIPS </w:t>
      </w:r>
      <w:r w:rsidRPr="00434682">
        <w:rPr>
          <w:rFonts w:ascii="Times New Roman" w:hAnsi="Times New Roman"/>
          <w:b/>
        </w:rPr>
        <w:t>within two weeks</w:t>
      </w:r>
      <w:r w:rsidRPr="00434682">
        <w:rPr>
          <w:rFonts w:ascii="Times New Roman" w:hAnsi="Times New Roman"/>
        </w:rPr>
        <w:t xml:space="preserve"> of results being received with payment by cheque or with credit card details (including expiry date).</w:t>
      </w:r>
    </w:p>
    <w:p w:rsidR="00F10B1A" w:rsidRPr="00434682" w:rsidRDefault="00F10B1A" w:rsidP="00883989">
      <w:pPr>
        <w:numPr>
          <w:ilvl w:val="0"/>
          <w:numId w:val="19"/>
        </w:numPr>
        <w:tabs>
          <w:tab w:val="left" w:pos="1080"/>
        </w:tabs>
        <w:jc w:val="both"/>
        <w:rPr>
          <w:rFonts w:ascii="Times New Roman" w:hAnsi="Times New Roman"/>
        </w:rPr>
      </w:pPr>
      <w:r w:rsidRPr="00434682">
        <w:rPr>
          <w:rFonts w:ascii="Times New Roman" w:hAnsi="Times New Roman"/>
        </w:rPr>
        <w:t xml:space="preserve">A second examiner will scrutinise the answer script to check both the fairness and accuracy of the marking and provide a detailed feedback on each question, highlighting the areas of strength and weakness.  He/she will also indicate what else a candidate could do or should have included to improve </w:t>
      </w:r>
      <w:r w:rsidR="000B32E2" w:rsidRPr="00434682">
        <w:rPr>
          <w:rFonts w:ascii="Times New Roman" w:hAnsi="Times New Roman"/>
        </w:rPr>
        <w:t xml:space="preserve">on </w:t>
      </w:r>
      <w:r w:rsidRPr="00434682">
        <w:rPr>
          <w:rFonts w:ascii="Times New Roman" w:hAnsi="Times New Roman"/>
        </w:rPr>
        <w:t>a particular answer.</w:t>
      </w:r>
    </w:p>
    <w:p w:rsidR="00F10B1A" w:rsidRPr="00434682" w:rsidRDefault="00F10B1A" w:rsidP="00883989">
      <w:pPr>
        <w:numPr>
          <w:ilvl w:val="0"/>
          <w:numId w:val="19"/>
        </w:numPr>
        <w:tabs>
          <w:tab w:val="left" w:pos="1080"/>
        </w:tabs>
        <w:jc w:val="both"/>
        <w:rPr>
          <w:rFonts w:ascii="Times New Roman" w:hAnsi="Times New Roman"/>
        </w:rPr>
      </w:pPr>
      <w:r w:rsidRPr="00434682">
        <w:rPr>
          <w:rFonts w:ascii="Times New Roman" w:hAnsi="Times New Roman"/>
        </w:rPr>
        <w:t>If the second examiner disagrees with the original examiner's mark and this results in a change of grade band, or if an error of marking is found which results in a change of grade band the student will receive a full refund of the fee.</w:t>
      </w:r>
    </w:p>
    <w:p w:rsidR="00F10B1A" w:rsidRPr="00434682" w:rsidRDefault="00F10B1A" w:rsidP="00883989">
      <w:pPr>
        <w:numPr>
          <w:ilvl w:val="0"/>
          <w:numId w:val="19"/>
        </w:numPr>
        <w:tabs>
          <w:tab w:val="left" w:pos="1080"/>
        </w:tabs>
        <w:jc w:val="both"/>
        <w:rPr>
          <w:rFonts w:ascii="Times New Roman" w:hAnsi="Times New Roman"/>
        </w:rPr>
      </w:pPr>
      <w:r w:rsidRPr="00434682">
        <w:rPr>
          <w:rFonts w:ascii="Times New Roman" w:hAnsi="Times New Roman"/>
        </w:rPr>
        <w:t>If the candidate still feels that the issue has not been dealt with correctly, CIPS will arrange for an independent review of the case.</w:t>
      </w:r>
    </w:p>
    <w:p w:rsidR="00D62501" w:rsidRPr="00434682" w:rsidRDefault="00D62501" w:rsidP="00012170">
      <w:pPr>
        <w:ind w:left="720"/>
        <w:jc w:val="both"/>
        <w:rPr>
          <w:rFonts w:ascii="Times New Roman" w:hAnsi="Times New Roman"/>
        </w:rPr>
      </w:pPr>
      <w:r w:rsidRPr="00434682">
        <w:rPr>
          <w:rFonts w:ascii="Times New Roman" w:hAnsi="Times New Roman"/>
        </w:rPr>
        <w:t>Please note that this facility will be wit</w:t>
      </w:r>
      <w:r w:rsidR="000B32E2" w:rsidRPr="00434682">
        <w:rPr>
          <w:rFonts w:ascii="Times New Roman" w:hAnsi="Times New Roman"/>
        </w:rPr>
        <w:t>hdrawn by CIPS in November 2009 and will be replaced by an appeals process where students can choose from two stages how they would like CIPS to pro</w:t>
      </w:r>
      <w:r w:rsidR="00012170">
        <w:rPr>
          <w:rFonts w:ascii="Times New Roman" w:hAnsi="Times New Roman"/>
        </w:rPr>
        <w:t>ceed with their appeal</w:t>
      </w:r>
    </w:p>
    <w:p w:rsidR="00F10B1A" w:rsidRPr="00434682" w:rsidRDefault="00F10B1A">
      <w:pPr>
        <w:ind w:left="720"/>
        <w:jc w:val="both"/>
        <w:rPr>
          <w:rFonts w:ascii="Times New Roman" w:hAnsi="Times New Roman"/>
        </w:rPr>
      </w:pPr>
    </w:p>
    <w:p w:rsidR="00F10B1A" w:rsidRPr="00434682" w:rsidRDefault="00C42C36">
      <w:pPr>
        <w:rPr>
          <w:rFonts w:ascii="Times New Roman" w:hAnsi="Times New Roman"/>
        </w:rPr>
      </w:pPr>
      <w:r>
        <w:rPr>
          <w:rFonts w:ascii="Times New Roman" w:hAnsi="Times New Roman"/>
          <w:b/>
          <w:sz w:val="28"/>
        </w:rPr>
        <w:t>6</w:t>
      </w:r>
      <w:r w:rsidR="009D304B">
        <w:rPr>
          <w:rFonts w:ascii="Times New Roman" w:hAnsi="Times New Roman"/>
          <w:b/>
          <w:sz w:val="28"/>
        </w:rPr>
        <w:t>.7</w:t>
      </w:r>
      <w:r w:rsidR="00F10B1A" w:rsidRPr="00434682">
        <w:rPr>
          <w:rFonts w:ascii="Times New Roman" w:hAnsi="Times New Roman"/>
          <w:b/>
          <w:sz w:val="28"/>
        </w:rPr>
        <w:tab/>
        <w:t>Health and safety procedures</w:t>
      </w:r>
    </w:p>
    <w:p w:rsidR="00F10B1A" w:rsidRPr="00434682" w:rsidRDefault="00F10B1A">
      <w:pPr>
        <w:ind w:left="720"/>
        <w:rPr>
          <w:rFonts w:ascii="Times New Roman" w:hAnsi="Times New Roman"/>
        </w:rPr>
      </w:pPr>
    </w:p>
    <w:p w:rsidR="00F10B1A" w:rsidRPr="00434682" w:rsidRDefault="00F10B1A">
      <w:pPr>
        <w:pStyle w:val="BodyTextIndent2"/>
        <w:rPr>
          <w:rFonts w:ascii="Times New Roman" w:hAnsi="Times New Roman"/>
        </w:rPr>
      </w:pPr>
      <w:r w:rsidRPr="00434682">
        <w:rPr>
          <w:rFonts w:ascii="Times New Roman" w:hAnsi="Times New Roman"/>
        </w:rPr>
        <w:t>In the event of an evacuation from the building, you must proceed</w:t>
      </w:r>
      <w:r w:rsidR="00036C66" w:rsidRPr="00434682">
        <w:rPr>
          <w:rFonts w:ascii="Times New Roman" w:hAnsi="Times New Roman"/>
        </w:rPr>
        <w:t xml:space="preserve"> by the nearest exit to the Main</w:t>
      </w:r>
      <w:r w:rsidRPr="00434682">
        <w:rPr>
          <w:rFonts w:ascii="Times New Roman" w:hAnsi="Times New Roman"/>
        </w:rPr>
        <w:t xml:space="preserve"> Car Park where you will be assembled and names checked ag</w:t>
      </w:r>
      <w:r w:rsidR="00036C66" w:rsidRPr="00434682">
        <w:rPr>
          <w:rFonts w:ascii="Times New Roman" w:hAnsi="Times New Roman"/>
        </w:rPr>
        <w:t xml:space="preserve">ain. </w:t>
      </w:r>
      <w:r w:rsidRPr="00434682">
        <w:rPr>
          <w:rFonts w:ascii="Times New Roman" w:hAnsi="Times New Roman"/>
        </w:rPr>
        <w:t xml:space="preserve"> It is your duty to ensure that you fully understand escape procedures and assembly stations. An evacuation will be necessary in the following circumstances:</w:t>
      </w:r>
    </w:p>
    <w:p w:rsidR="00F10B1A" w:rsidRPr="00434682" w:rsidRDefault="00F10B1A">
      <w:pPr>
        <w:ind w:left="1440"/>
        <w:rPr>
          <w:rFonts w:ascii="Times New Roman" w:hAnsi="Times New Roman"/>
        </w:rPr>
      </w:pPr>
    </w:p>
    <w:p w:rsidR="00F10B1A" w:rsidRPr="00434682" w:rsidRDefault="00F10B1A" w:rsidP="00883989">
      <w:pPr>
        <w:numPr>
          <w:ilvl w:val="0"/>
          <w:numId w:val="18"/>
        </w:numPr>
        <w:tabs>
          <w:tab w:val="clear" w:pos="360"/>
          <w:tab w:val="num" w:pos="1080"/>
        </w:tabs>
        <w:ind w:left="1080"/>
        <w:rPr>
          <w:rFonts w:ascii="Times New Roman" w:hAnsi="Times New Roman"/>
        </w:rPr>
      </w:pPr>
      <w:r w:rsidRPr="00434682">
        <w:rPr>
          <w:rFonts w:ascii="Times New Roman" w:hAnsi="Times New Roman"/>
        </w:rPr>
        <w:t>An</w:t>
      </w:r>
      <w:r w:rsidR="00036C66" w:rsidRPr="00434682">
        <w:rPr>
          <w:rFonts w:ascii="Times New Roman" w:hAnsi="Times New Roman"/>
        </w:rPr>
        <w:t xml:space="preserve"> intermittent high-pitched bell</w:t>
      </w:r>
      <w:r w:rsidRPr="00434682">
        <w:rPr>
          <w:rFonts w:ascii="Times New Roman" w:hAnsi="Times New Roman"/>
        </w:rPr>
        <w:t xml:space="preserve"> for more than 90 seconds</w:t>
      </w:r>
    </w:p>
    <w:p w:rsidR="00F10B1A" w:rsidRPr="00434682" w:rsidRDefault="00036C66" w:rsidP="00883989">
      <w:pPr>
        <w:numPr>
          <w:ilvl w:val="0"/>
          <w:numId w:val="18"/>
        </w:numPr>
        <w:tabs>
          <w:tab w:val="clear" w:pos="360"/>
          <w:tab w:val="num" w:pos="1080"/>
        </w:tabs>
        <w:ind w:left="1080"/>
        <w:rPr>
          <w:rFonts w:ascii="Times New Roman" w:hAnsi="Times New Roman"/>
        </w:rPr>
      </w:pPr>
      <w:r w:rsidRPr="00434682">
        <w:rPr>
          <w:rFonts w:ascii="Times New Roman" w:hAnsi="Times New Roman"/>
        </w:rPr>
        <w:t>A continuous bell</w:t>
      </w:r>
    </w:p>
    <w:p w:rsidR="00F10B1A" w:rsidRPr="00434682" w:rsidRDefault="00F10B1A">
      <w:pPr>
        <w:rPr>
          <w:rFonts w:ascii="Times New Roman" w:hAnsi="Times New Roman"/>
        </w:rPr>
      </w:pPr>
    </w:p>
    <w:p w:rsidR="00F10B1A" w:rsidRPr="00434682" w:rsidRDefault="00F10B1A">
      <w:pPr>
        <w:pStyle w:val="BodyTextIndent"/>
        <w:jc w:val="both"/>
      </w:pPr>
      <w:r w:rsidRPr="00434682">
        <w:t>If you spot a fire, act</w:t>
      </w:r>
      <w:r w:rsidR="00124CEA" w:rsidRPr="00434682">
        <w:t xml:space="preserve">ivate one of the fire alarms, leave the building, </w:t>
      </w:r>
      <w:r w:rsidRPr="00434682">
        <w:t>and call for help</w:t>
      </w:r>
      <w:r w:rsidR="00124CEA" w:rsidRPr="00434682">
        <w:t>.</w:t>
      </w:r>
    </w:p>
    <w:p w:rsidR="00F10B1A" w:rsidRPr="00434682" w:rsidRDefault="00F10B1A">
      <w:pPr>
        <w:ind w:left="1440"/>
        <w:rPr>
          <w:rFonts w:ascii="Times New Roman" w:hAnsi="Times New Roman"/>
        </w:rPr>
      </w:pPr>
    </w:p>
    <w:p w:rsidR="00F10B1A" w:rsidRDefault="000B32E2">
      <w:pPr>
        <w:pStyle w:val="BodyTextIndent"/>
        <w:jc w:val="both"/>
      </w:pPr>
      <w:r w:rsidRPr="00434682">
        <w:t xml:space="preserve">Neil Fuller </w:t>
      </w:r>
      <w:r w:rsidR="00036C66" w:rsidRPr="00434682">
        <w:t>Associates</w:t>
      </w:r>
      <w:r w:rsidR="00F10B1A" w:rsidRPr="00434682">
        <w:t xml:space="preserve"> cannot be held responsible for injury through acts of negligence by students or for loss or damage to any property of the student.</w:t>
      </w:r>
    </w:p>
    <w:p w:rsidR="006C4976" w:rsidRDefault="006C4976">
      <w:pPr>
        <w:pStyle w:val="BodyTextIndent"/>
        <w:jc w:val="both"/>
      </w:pPr>
    </w:p>
    <w:p w:rsidR="006C4976" w:rsidRPr="006C4976" w:rsidRDefault="006C4976" w:rsidP="006C4976">
      <w:pPr>
        <w:rPr>
          <w:rFonts w:ascii="Times New Roman" w:hAnsi="Times New Roman"/>
          <w:szCs w:val="24"/>
        </w:rPr>
      </w:pPr>
      <w:r>
        <w:rPr>
          <w:rFonts w:ascii="Times New Roman" w:hAnsi="Times New Roman"/>
          <w:b/>
          <w:sz w:val="28"/>
          <w:szCs w:val="28"/>
        </w:rPr>
        <w:t xml:space="preserve">6.8  </w:t>
      </w:r>
      <w:r w:rsidRPr="006C4976">
        <w:rPr>
          <w:rFonts w:ascii="Times New Roman" w:hAnsi="Times New Roman"/>
          <w:b/>
          <w:sz w:val="28"/>
          <w:szCs w:val="28"/>
        </w:rPr>
        <w:t>Data Protection Policy</w:t>
      </w:r>
    </w:p>
    <w:p w:rsidR="006C4976" w:rsidRDefault="006C4976" w:rsidP="006C4976">
      <w:pPr>
        <w:pStyle w:val="Default"/>
        <w:rPr>
          <w:sz w:val="20"/>
          <w:szCs w:val="20"/>
        </w:rPr>
      </w:pPr>
    </w:p>
    <w:p w:rsidR="006C4976" w:rsidRPr="006C4976" w:rsidRDefault="006C4976" w:rsidP="006C4976">
      <w:pPr>
        <w:pStyle w:val="Default"/>
        <w:rPr>
          <w:rFonts w:ascii="Times New Roman" w:hAnsi="Times New Roman" w:cs="Times New Roman"/>
        </w:rPr>
      </w:pPr>
      <w:r w:rsidRPr="006C4976">
        <w:rPr>
          <w:rFonts w:ascii="Times New Roman" w:hAnsi="Times New Roman" w:cs="Times New Roman"/>
        </w:rPr>
        <w:t xml:space="preserve">The purpose of this policy document is to communicate the approach and policies that NFA adopts while processing data to ensure it complies with the requirements of the Data Protection Act 1998 (DPA) to users of NFA systems and our customers; The DPA is law, and not an optional set of guidelines – we are all responsible in our actions for ensuring that NFA remains within the boundaries of the DPA. </w:t>
      </w:r>
    </w:p>
    <w:p w:rsidR="006C4976" w:rsidRPr="006C4976" w:rsidRDefault="006C4976" w:rsidP="006C4976">
      <w:pPr>
        <w:pStyle w:val="Default"/>
        <w:rPr>
          <w:rFonts w:ascii="Times New Roman" w:hAnsi="Times New Roman" w:cs="Times New Roman"/>
        </w:rPr>
      </w:pPr>
    </w:p>
    <w:p w:rsidR="006C4976" w:rsidRPr="006C4976" w:rsidRDefault="006C4976" w:rsidP="006C4976">
      <w:pPr>
        <w:pStyle w:val="Default"/>
        <w:rPr>
          <w:rFonts w:ascii="Times New Roman" w:hAnsi="Times New Roman" w:cs="Times New Roman"/>
        </w:rPr>
      </w:pPr>
      <w:r w:rsidRPr="006C4976">
        <w:rPr>
          <w:rFonts w:ascii="Times New Roman" w:hAnsi="Times New Roman" w:cs="Times New Roman"/>
        </w:rPr>
        <w:t xml:space="preserve">It is important to consider and fully understand the 8 principles (detailed within section 2 of this document) whenever we process data, as well as any additional specific client requested controls that may have been agreed within contractual terms. </w:t>
      </w:r>
    </w:p>
    <w:p w:rsidR="006C4976" w:rsidRPr="006C4976" w:rsidRDefault="006C4976" w:rsidP="006C4976">
      <w:pPr>
        <w:pStyle w:val="Default"/>
        <w:rPr>
          <w:rFonts w:ascii="Times New Roman" w:hAnsi="Times New Roman" w:cs="Times New Roman"/>
        </w:rPr>
      </w:pPr>
    </w:p>
    <w:p w:rsidR="006C4976" w:rsidRPr="006C4976" w:rsidRDefault="006C4976" w:rsidP="006C4976">
      <w:pPr>
        <w:pStyle w:val="Default"/>
        <w:rPr>
          <w:rFonts w:ascii="Times New Roman" w:hAnsi="Times New Roman" w:cs="Times New Roman"/>
        </w:rPr>
      </w:pPr>
      <w:r w:rsidRPr="006C4976">
        <w:rPr>
          <w:rFonts w:ascii="Times New Roman" w:hAnsi="Times New Roman" w:cs="Times New Roman"/>
        </w:rPr>
        <w:t xml:space="preserve">Everyone should be cognisant of the data they handle and process, from the point of consideration and awareness of the following: </w:t>
      </w:r>
    </w:p>
    <w:p w:rsidR="006C4976" w:rsidRPr="006C4976" w:rsidRDefault="006C4976" w:rsidP="006C4976">
      <w:pPr>
        <w:pStyle w:val="Default"/>
        <w:rPr>
          <w:rFonts w:ascii="Times New Roman" w:hAnsi="Times New Roman" w:cs="Times New Roman"/>
        </w:rPr>
      </w:pP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where does the data come from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why do we need it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how do we process it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how do we store it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how do we secure it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who has access to it </w:t>
      </w:r>
    </w:p>
    <w:p w:rsidR="006C4976" w:rsidRPr="006C4976" w:rsidRDefault="006C4976" w:rsidP="006C4976">
      <w:pPr>
        <w:pStyle w:val="Default"/>
        <w:spacing w:after="86"/>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how long do we retain it </w:t>
      </w:r>
    </w:p>
    <w:p w:rsidR="006C4976" w:rsidRPr="006C4976" w:rsidRDefault="006C4976" w:rsidP="006C4976">
      <w:pPr>
        <w:pStyle w:val="Default"/>
        <w:rPr>
          <w:rFonts w:ascii="Times New Roman" w:hAnsi="Times New Roman" w:cs="Times New Roman"/>
        </w:rPr>
      </w:pPr>
      <w:r w:rsidRPr="006C4976">
        <w:rPr>
          <w:rFonts w:ascii="Times New Roman" w:hAnsi="Times New Roman" w:cs="Times New Roman"/>
        </w:rPr>
        <w:sym w:font="Arial" w:char="F0B7"/>
      </w:r>
      <w:r w:rsidRPr="006C4976">
        <w:rPr>
          <w:rFonts w:ascii="Times New Roman" w:hAnsi="Times New Roman" w:cs="Times New Roman"/>
        </w:rPr>
        <w:t xml:space="preserve"> how do we dispose of it </w:t>
      </w:r>
    </w:p>
    <w:p w:rsidR="006C4976" w:rsidRPr="006C4976" w:rsidRDefault="006C4976" w:rsidP="006C4976">
      <w:pPr>
        <w:pStyle w:val="Default"/>
        <w:rPr>
          <w:rFonts w:ascii="Times New Roman" w:hAnsi="Times New Roman" w:cs="Times New Roman"/>
        </w:rPr>
      </w:pPr>
    </w:p>
    <w:p w:rsidR="006C4976" w:rsidRPr="006C4976" w:rsidRDefault="006C4976" w:rsidP="006C4976">
      <w:pPr>
        <w:pStyle w:val="Default"/>
        <w:rPr>
          <w:rFonts w:ascii="Times New Roman" w:hAnsi="Times New Roman" w:cs="Times New Roman"/>
        </w:rPr>
      </w:pPr>
      <w:r w:rsidRPr="006C4976">
        <w:rPr>
          <w:rFonts w:ascii="Times New Roman" w:hAnsi="Times New Roman" w:cs="Times New Roman"/>
        </w:rPr>
        <w:t xml:space="preserve">This policy document applies to all users, which include employees of NFA, associates, apprentices, temporary staff, volunteers and employees of any partner organisations that are undertaking tasks on NFA’s behalf. </w:t>
      </w:r>
    </w:p>
    <w:p w:rsidR="006C4976" w:rsidRPr="006C4976" w:rsidRDefault="006C4976" w:rsidP="006C4976">
      <w:pPr>
        <w:rPr>
          <w:rFonts w:ascii="Times New Roman" w:hAnsi="Times New Roman"/>
          <w:szCs w:val="24"/>
        </w:rPr>
      </w:pPr>
      <w:r w:rsidRPr="006C4976">
        <w:rPr>
          <w:rFonts w:ascii="Times New Roman" w:hAnsi="Times New Roman"/>
          <w:szCs w:val="24"/>
        </w:rPr>
        <w:t xml:space="preserve">The full policy can be found at </w:t>
      </w:r>
      <w:hyperlink r:id="rId16" w:history="1">
        <w:r w:rsidRPr="006C4976">
          <w:rPr>
            <w:rStyle w:val="Hyperlink"/>
            <w:rFonts w:ascii="Times New Roman" w:hAnsi="Times New Roman"/>
            <w:szCs w:val="24"/>
          </w:rPr>
          <w:t>www.neilfuller.com/downloads/data-protection-policy.docx</w:t>
        </w:r>
      </w:hyperlink>
    </w:p>
    <w:p w:rsidR="006C4976" w:rsidRPr="006C4976" w:rsidRDefault="006C4976" w:rsidP="006C4976">
      <w:pPr>
        <w:pStyle w:val="Default"/>
        <w:rPr>
          <w:sz w:val="20"/>
          <w:szCs w:val="20"/>
        </w:rPr>
      </w:pPr>
    </w:p>
    <w:p w:rsidR="00CF264E" w:rsidRDefault="00CF264E" w:rsidP="006C4976">
      <w:pPr>
        <w:pStyle w:val="BodyTextIndent"/>
        <w:ind w:left="0"/>
        <w:jc w:val="both"/>
      </w:pPr>
    </w:p>
    <w:p w:rsidR="00CF264E" w:rsidRPr="00CF264E" w:rsidRDefault="00CF264E" w:rsidP="00CF264E">
      <w:pPr>
        <w:pStyle w:val="Title"/>
        <w:jc w:val="left"/>
        <w:rPr>
          <w:sz w:val="28"/>
          <w:szCs w:val="28"/>
        </w:rPr>
      </w:pPr>
      <w:r w:rsidRPr="00CF264E">
        <w:rPr>
          <w:sz w:val="28"/>
          <w:szCs w:val="28"/>
        </w:rPr>
        <w:t xml:space="preserve">7.0 </w:t>
      </w:r>
      <w:r w:rsidR="00E7709B">
        <w:rPr>
          <w:sz w:val="28"/>
          <w:szCs w:val="28"/>
        </w:rPr>
        <w:tab/>
      </w:r>
      <w:r w:rsidRPr="00CF264E">
        <w:rPr>
          <w:sz w:val="28"/>
          <w:szCs w:val="28"/>
        </w:rPr>
        <w:t>Booklist</w:t>
      </w:r>
    </w:p>
    <w:p w:rsidR="00CF264E" w:rsidRDefault="00CF264E" w:rsidP="00CF264E">
      <w:pPr>
        <w:jc w:val="center"/>
        <w:rPr>
          <w:b/>
          <w:bCs/>
        </w:rPr>
      </w:pPr>
    </w:p>
    <w:p w:rsidR="00CF264E" w:rsidRDefault="00CF264E" w:rsidP="008134FF">
      <w:pPr>
        <w:ind w:left="720"/>
      </w:pPr>
      <w:r>
        <w:t>The following reading list contains the main course texts for each subject.  You are advised to obtain the course text from the CIPS bookshop. This should be used in conjunction with your course manual and the CIPS/</w:t>
      </w:r>
      <w:proofErr w:type="spellStart"/>
      <w:r>
        <w:t>Profex</w:t>
      </w:r>
      <w:proofErr w:type="spellEnd"/>
      <w:r>
        <w:t xml:space="preserve"> Study Guide that is also available from the CIPS bookshop. Most of the titles are also available on loan, but you are advised to obtain your own copies if possible.</w:t>
      </w:r>
    </w:p>
    <w:p w:rsidR="00CF264E" w:rsidRDefault="00CF264E" w:rsidP="00CF264E"/>
    <w:p w:rsidR="00CF264E" w:rsidRPr="00CF264E" w:rsidRDefault="00CF264E" w:rsidP="00CF264E">
      <w:pPr>
        <w:pStyle w:val="Heading1"/>
        <w:ind w:left="0"/>
        <w:rPr>
          <w:rFonts w:ascii="Times New Roman" w:hAnsi="Times New Roman"/>
          <w:sz w:val="28"/>
          <w:szCs w:val="28"/>
        </w:rPr>
      </w:pPr>
      <w:r w:rsidRPr="00CF264E">
        <w:rPr>
          <w:rFonts w:ascii="Times New Roman" w:hAnsi="Times New Roman"/>
          <w:sz w:val="28"/>
          <w:szCs w:val="28"/>
        </w:rPr>
        <w:t>7.</w:t>
      </w:r>
      <w:r>
        <w:rPr>
          <w:rFonts w:ascii="Times New Roman" w:hAnsi="Times New Roman"/>
          <w:sz w:val="28"/>
          <w:szCs w:val="28"/>
        </w:rPr>
        <w:t xml:space="preserve">1 </w:t>
      </w:r>
      <w:r w:rsidR="003C5D22">
        <w:rPr>
          <w:rFonts w:ascii="Times New Roman" w:hAnsi="Times New Roman"/>
          <w:sz w:val="28"/>
          <w:szCs w:val="28"/>
        </w:rPr>
        <w:tab/>
      </w:r>
      <w:r w:rsidR="00F9041E">
        <w:rPr>
          <w:rFonts w:ascii="Times New Roman" w:hAnsi="Times New Roman"/>
          <w:sz w:val="28"/>
          <w:szCs w:val="28"/>
        </w:rPr>
        <w:t xml:space="preserve">CIPS Professional </w:t>
      </w:r>
      <w:r w:rsidRPr="00CF264E">
        <w:rPr>
          <w:rFonts w:ascii="Times New Roman" w:hAnsi="Times New Roman"/>
          <w:sz w:val="28"/>
          <w:szCs w:val="28"/>
        </w:rPr>
        <w:t xml:space="preserve">Diploma </w:t>
      </w:r>
      <w:r>
        <w:rPr>
          <w:rFonts w:ascii="Times New Roman" w:hAnsi="Times New Roman"/>
          <w:sz w:val="28"/>
          <w:szCs w:val="28"/>
        </w:rPr>
        <w:t>Main Course Texts</w:t>
      </w:r>
    </w:p>
    <w:p w:rsidR="00CF264E" w:rsidRDefault="00CF264E" w:rsidP="00CF264E"/>
    <w:p w:rsidR="00CF264E" w:rsidRDefault="00CF264E" w:rsidP="00883989">
      <w:pPr>
        <w:numPr>
          <w:ilvl w:val="0"/>
          <w:numId w:val="26"/>
        </w:numPr>
        <w:rPr>
          <w:b/>
          <w:bCs/>
        </w:rPr>
      </w:pPr>
      <w:r>
        <w:rPr>
          <w:b/>
          <w:bCs/>
        </w:rPr>
        <w:t>Main Course Texts</w:t>
      </w:r>
    </w:p>
    <w:p w:rsidR="00CF264E" w:rsidRDefault="00CF264E" w:rsidP="00CF264E">
      <w:pPr>
        <w:ind w:left="720"/>
      </w:pPr>
      <w:r>
        <w:t xml:space="preserve">Purchasing Principles </w:t>
      </w:r>
      <w:r w:rsidR="000A531C">
        <w:t>and</w:t>
      </w:r>
      <w:r>
        <w:t xml:space="preserve"> Management: Baily, Farmer, Jessop and Jones: 10</w:t>
      </w:r>
      <w:r>
        <w:rPr>
          <w:vertAlign w:val="superscript"/>
        </w:rPr>
        <w:t>th edition</w:t>
      </w:r>
      <w:r>
        <w:t xml:space="preserve"> 2008 </w:t>
      </w:r>
    </w:p>
    <w:p w:rsidR="00CF264E" w:rsidRDefault="00CF264E" w:rsidP="00CF264E">
      <w:pPr>
        <w:ind w:left="360"/>
      </w:pPr>
    </w:p>
    <w:p w:rsidR="00CF264E" w:rsidRDefault="00CF264E" w:rsidP="00883989">
      <w:pPr>
        <w:numPr>
          <w:ilvl w:val="0"/>
          <w:numId w:val="26"/>
        </w:numPr>
        <w:rPr>
          <w:b/>
          <w:bCs/>
        </w:rPr>
      </w:pPr>
      <w:r>
        <w:rPr>
          <w:b/>
          <w:bCs/>
        </w:rPr>
        <w:t>Strategic Supply Chain Management</w:t>
      </w:r>
    </w:p>
    <w:p w:rsidR="00CF264E" w:rsidRDefault="00CF264E" w:rsidP="00CF264E">
      <w:pPr>
        <w:ind w:left="720"/>
      </w:pPr>
      <w:r>
        <w:t xml:space="preserve">Exploring Corporate Strategy – Text and Cases:  Johnson, Scholes and </w:t>
      </w:r>
      <w:r w:rsidR="005C606F">
        <w:t>Whittington 9th</w:t>
      </w:r>
      <w:r>
        <w:t xml:space="preserve"> edition 2010</w:t>
      </w:r>
    </w:p>
    <w:p w:rsidR="00CF264E" w:rsidRDefault="00CF264E" w:rsidP="00CF264E">
      <w:pPr>
        <w:ind w:left="360"/>
      </w:pPr>
    </w:p>
    <w:p w:rsidR="00CF264E" w:rsidRDefault="00CF264E" w:rsidP="00883989">
      <w:pPr>
        <w:numPr>
          <w:ilvl w:val="0"/>
          <w:numId w:val="26"/>
        </w:numPr>
        <w:rPr>
          <w:b/>
          <w:bCs/>
        </w:rPr>
      </w:pPr>
      <w:r>
        <w:rPr>
          <w:b/>
          <w:bCs/>
        </w:rPr>
        <w:t>Legal Aspects</w:t>
      </w:r>
    </w:p>
    <w:p w:rsidR="00CF264E" w:rsidRDefault="00CF264E" w:rsidP="00CF264E">
      <w:pPr>
        <w:ind w:left="720"/>
      </w:pPr>
      <w:r>
        <w:rPr>
          <w:bCs/>
        </w:rPr>
        <w:t xml:space="preserve">Legal Aspects of Purchasing and Supply Chain </w:t>
      </w:r>
      <w:r w:rsidR="005C606F">
        <w:rPr>
          <w:bCs/>
        </w:rPr>
        <w:t>Management I</w:t>
      </w:r>
      <w:r>
        <w:rPr>
          <w:bCs/>
        </w:rPr>
        <w:t xml:space="preserve"> </w:t>
      </w:r>
      <w:proofErr w:type="spellStart"/>
      <w:r>
        <w:rPr>
          <w:bCs/>
        </w:rPr>
        <w:t>Longdin</w:t>
      </w:r>
      <w:proofErr w:type="spellEnd"/>
      <w:r>
        <w:rPr>
          <w:bCs/>
        </w:rPr>
        <w:t xml:space="preserve"> LAP 3</w:t>
      </w:r>
      <w:r>
        <w:rPr>
          <w:bCs/>
          <w:vertAlign w:val="superscript"/>
        </w:rPr>
        <w:t>rd</w:t>
      </w:r>
      <w:r>
        <w:rPr>
          <w:bCs/>
        </w:rPr>
        <w:t xml:space="preserve"> edition 2009</w:t>
      </w:r>
      <w:r>
        <w:t xml:space="preserve"> ISBN 9781903499511</w:t>
      </w:r>
    </w:p>
    <w:p w:rsidR="00CF264E" w:rsidRDefault="00CF264E" w:rsidP="00CF264E">
      <w:pPr>
        <w:ind w:left="720"/>
        <w:rPr>
          <w:b/>
          <w:bCs/>
        </w:rPr>
      </w:pPr>
    </w:p>
    <w:p w:rsidR="00CF264E" w:rsidRDefault="00CF264E" w:rsidP="00883989">
      <w:pPr>
        <w:numPr>
          <w:ilvl w:val="0"/>
          <w:numId w:val="26"/>
        </w:numPr>
        <w:rPr>
          <w:b/>
          <w:bCs/>
        </w:rPr>
      </w:pPr>
      <w:r>
        <w:rPr>
          <w:b/>
          <w:bCs/>
        </w:rPr>
        <w:t>Managem</w:t>
      </w:r>
      <w:r w:rsidR="00F9041E">
        <w:rPr>
          <w:b/>
          <w:bCs/>
        </w:rPr>
        <w:t xml:space="preserve">ent for Leadership </w:t>
      </w:r>
      <w:r>
        <w:rPr>
          <w:b/>
          <w:bCs/>
        </w:rPr>
        <w:t>and Strategic Supply Chain Management</w:t>
      </w:r>
    </w:p>
    <w:p w:rsidR="00CF264E" w:rsidRDefault="00CF264E" w:rsidP="00CF264E">
      <w:pPr>
        <w:ind w:left="360"/>
        <w:rPr>
          <w:bCs/>
        </w:rPr>
      </w:pPr>
      <w:r>
        <w:rPr>
          <w:bCs/>
        </w:rPr>
        <w:t xml:space="preserve">      Management and Organisational Behaviour 9</w:t>
      </w:r>
      <w:r>
        <w:rPr>
          <w:bCs/>
          <w:vertAlign w:val="superscript"/>
        </w:rPr>
        <w:t>th</w:t>
      </w:r>
      <w:r>
        <w:rPr>
          <w:bCs/>
        </w:rPr>
        <w:t xml:space="preserve"> edition 2011</w:t>
      </w:r>
    </w:p>
    <w:p w:rsidR="00CF264E" w:rsidRDefault="00CF264E" w:rsidP="00CF264E">
      <w:pPr>
        <w:ind w:left="360"/>
        <w:rPr>
          <w:bCs/>
        </w:rPr>
      </w:pPr>
      <w:r>
        <w:rPr>
          <w:bCs/>
        </w:rPr>
        <w:t xml:space="preserve">       Laurie Mullins ISBN 09780273372</w:t>
      </w:r>
    </w:p>
    <w:p w:rsidR="00CF264E" w:rsidRDefault="00CF264E" w:rsidP="00CF264E">
      <w:pPr>
        <w:rPr>
          <w:bCs/>
        </w:rPr>
      </w:pPr>
    </w:p>
    <w:p w:rsidR="00CF264E" w:rsidRDefault="00CF264E" w:rsidP="00883989">
      <w:pPr>
        <w:numPr>
          <w:ilvl w:val="0"/>
          <w:numId w:val="26"/>
        </w:numPr>
        <w:rPr>
          <w:b/>
          <w:bCs/>
        </w:rPr>
      </w:pPr>
      <w:r>
        <w:rPr>
          <w:b/>
          <w:bCs/>
        </w:rPr>
        <w:t>Project and Contract Management</w:t>
      </w:r>
    </w:p>
    <w:p w:rsidR="00CF264E" w:rsidRDefault="00CF264E" w:rsidP="00CF264E">
      <w:pPr>
        <w:ind w:left="720"/>
        <w:rPr>
          <w:b/>
          <w:bCs/>
        </w:rPr>
      </w:pPr>
      <w:r>
        <w:t>Enterprise Programme Management David Williams and Tim Parr 2</w:t>
      </w:r>
      <w:r>
        <w:rPr>
          <w:vertAlign w:val="superscript"/>
        </w:rPr>
        <w:t>nd</w:t>
      </w:r>
      <w:r>
        <w:t xml:space="preserve"> edition 2006 </w:t>
      </w:r>
      <w:r>
        <w:rPr>
          <w:rStyle w:val="Strong"/>
          <w:b w:val="0"/>
        </w:rPr>
        <w:t>ISBN:</w:t>
      </w:r>
      <w:r>
        <w:t xml:space="preserve"> 97802300023</w:t>
      </w:r>
    </w:p>
    <w:p w:rsidR="00CF264E" w:rsidRDefault="00CF264E" w:rsidP="00CF264E"/>
    <w:p w:rsidR="00CF264E" w:rsidRDefault="00CF264E" w:rsidP="00CF264E">
      <w:pPr>
        <w:rPr>
          <w:b/>
          <w:bCs/>
        </w:rPr>
      </w:pPr>
      <w:r>
        <w:rPr>
          <w:b/>
          <w:bCs/>
        </w:rPr>
        <w:t xml:space="preserve">      5.   </w:t>
      </w:r>
      <w:r>
        <w:rPr>
          <w:b/>
        </w:rPr>
        <w:t>Excellence in Global Supply Chain Management</w:t>
      </w:r>
    </w:p>
    <w:p w:rsidR="00CF264E" w:rsidRDefault="00CF264E" w:rsidP="00CF264E">
      <w:r>
        <w:tab/>
        <w:t xml:space="preserve">Stuart Emmett and Barry Crocker 1st edition 2011 </w:t>
      </w:r>
      <w:r>
        <w:rPr>
          <w:rStyle w:val="Strong"/>
          <w:b w:val="0"/>
        </w:rPr>
        <w:t>ISBN</w:t>
      </w:r>
      <w:r>
        <w:rPr>
          <w:rStyle w:val="Strong"/>
        </w:rPr>
        <w:t>:</w:t>
      </w:r>
      <w:r>
        <w:t xml:space="preserve"> 9781903499559 </w:t>
      </w:r>
    </w:p>
    <w:p w:rsidR="00CF264E" w:rsidRDefault="00CF264E" w:rsidP="00CF264E"/>
    <w:p w:rsidR="00CF264E" w:rsidRDefault="00CF264E" w:rsidP="00883989">
      <w:pPr>
        <w:numPr>
          <w:ilvl w:val="0"/>
          <w:numId w:val="26"/>
        </w:numPr>
        <w:rPr>
          <w:b/>
          <w:bCs/>
        </w:rPr>
      </w:pPr>
      <w:r>
        <w:rPr>
          <w:b/>
          <w:bCs/>
        </w:rPr>
        <w:t>Marketing</w:t>
      </w:r>
    </w:p>
    <w:p w:rsidR="00CF264E" w:rsidRDefault="00CF264E" w:rsidP="00CF264E">
      <w:pPr>
        <w:ind w:left="720"/>
      </w:pPr>
      <w:r>
        <w:t xml:space="preserve">Principles and Practice of Marketing </w:t>
      </w:r>
    </w:p>
    <w:p w:rsidR="00CF264E" w:rsidRDefault="00CF264E" w:rsidP="00CF264E">
      <w:pPr>
        <w:ind w:left="720"/>
        <w:rPr>
          <w:b/>
          <w:bCs/>
        </w:rPr>
      </w:pPr>
      <w:r>
        <w:t>David Jobber 6</w:t>
      </w:r>
      <w:r>
        <w:rPr>
          <w:vertAlign w:val="superscript"/>
        </w:rPr>
        <w:t>th</w:t>
      </w:r>
      <w:r>
        <w:t xml:space="preserve"> edition 2009</w:t>
      </w:r>
      <w:r>
        <w:rPr>
          <w:rStyle w:val="Strong"/>
          <w:b w:val="0"/>
        </w:rPr>
        <w:t>ISBN</w:t>
      </w:r>
      <w:r>
        <w:rPr>
          <w:rStyle w:val="Strong"/>
        </w:rPr>
        <w:t>:</w:t>
      </w:r>
      <w:r>
        <w:t xml:space="preserve"> 9780077123307 </w:t>
      </w:r>
    </w:p>
    <w:p w:rsidR="00CF264E" w:rsidRDefault="00CF264E" w:rsidP="00CF264E">
      <w:pPr>
        <w:ind w:left="360"/>
        <w:rPr>
          <w:b/>
          <w:bCs/>
        </w:rPr>
      </w:pPr>
    </w:p>
    <w:p w:rsidR="00CF264E" w:rsidRDefault="00CF264E" w:rsidP="00CF264E">
      <w:pPr>
        <w:ind w:left="360"/>
      </w:pPr>
      <w:r>
        <w:rPr>
          <w:b/>
          <w:bCs/>
        </w:rPr>
        <w:t>7.  Stores Management and Inventory Control</w:t>
      </w:r>
    </w:p>
    <w:p w:rsidR="00CF264E" w:rsidRDefault="00CF264E" w:rsidP="008134FF">
      <w:pPr>
        <w:ind w:firstLine="720"/>
      </w:pPr>
      <w:r>
        <w:t>Storage and Supply of Materials: Jessop and Morrison and Crocker 9th edition 2010</w:t>
      </w:r>
    </w:p>
    <w:p w:rsidR="00CF264E" w:rsidRDefault="00CF264E" w:rsidP="00CF264E">
      <w:pPr>
        <w:ind w:left="720"/>
      </w:pPr>
      <w:r>
        <w:rPr>
          <w:b/>
        </w:rPr>
        <w:t>Supplementary: Logistics: an integrated approach</w:t>
      </w:r>
    </w:p>
    <w:p w:rsidR="00CF264E" w:rsidRDefault="00CF264E" w:rsidP="00CF264E">
      <w:pPr>
        <w:ind w:left="720"/>
      </w:pPr>
      <w:r>
        <w:t>Quayle and Jones 3</w:t>
      </w:r>
      <w:r>
        <w:rPr>
          <w:vertAlign w:val="superscript"/>
        </w:rPr>
        <w:t>rd</w:t>
      </w:r>
      <w:r>
        <w:t xml:space="preserve"> edition 1999</w:t>
      </w:r>
    </w:p>
    <w:p w:rsidR="00CF264E" w:rsidRDefault="00CF264E" w:rsidP="00CF264E">
      <w:pPr>
        <w:ind w:left="360"/>
      </w:pPr>
    </w:p>
    <w:p w:rsidR="00CF264E" w:rsidRDefault="00CF264E" w:rsidP="00883989">
      <w:pPr>
        <w:numPr>
          <w:ilvl w:val="0"/>
          <w:numId w:val="27"/>
        </w:numPr>
      </w:pPr>
      <w:r>
        <w:rPr>
          <w:b/>
        </w:rPr>
        <w:t>Risk Management in Supply Chains Procurement Risk</w:t>
      </w:r>
      <w:r>
        <w:t xml:space="preserve">: </w:t>
      </w:r>
      <w:r w:rsidRPr="00CF264E">
        <w:rPr>
          <w:b/>
        </w:rPr>
        <w:t>a short guide</w:t>
      </w:r>
    </w:p>
    <w:p w:rsidR="00CF264E" w:rsidRDefault="00CF264E" w:rsidP="00CF264E">
      <w:r>
        <w:t xml:space="preserve">            Richard </w:t>
      </w:r>
      <w:proofErr w:type="spellStart"/>
      <w:r>
        <w:t>Russil</w:t>
      </w:r>
      <w:proofErr w:type="spellEnd"/>
      <w:r>
        <w:t xml:space="preserve"> 1</w:t>
      </w:r>
      <w:r>
        <w:rPr>
          <w:vertAlign w:val="superscript"/>
        </w:rPr>
        <w:t>st</w:t>
      </w:r>
      <w:r>
        <w:t xml:space="preserve"> edition</w:t>
      </w:r>
      <w:r>
        <w:rPr>
          <w:rStyle w:val="Strong"/>
        </w:rPr>
        <w:t xml:space="preserve"> ISBN:</w:t>
      </w:r>
      <w:r>
        <w:t xml:space="preserve"> 9780566092183 </w:t>
      </w:r>
    </w:p>
    <w:p w:rsidR="00CF264E" w:rsidRDefault="00CF264E" w:rsidP="00CF264E">
      <w:pPr>
        <w:ind w:left="720"/>
      </w:pPr>
    </w:p>
    <w:p w:rsidR="00CF264E" w:rsidRPr="00CF264E" w:rsidRDefault="00CF264E" w:rsidP="00883989">
      <w:pPr>
        <w:numPr>
          <w:ilvl w:val="0"/>
          <w:numId w:val="27"/>
        </w:numPr>
      </w:pPr>
      <w:r>
        <w:rPr>
          <w:b/>
        </w:rPr>
        <w:t xml:space="preserve">Operations Management </w:t>
      </w:r>
    </w:p>
    <w:p w:rsidR="00CF264E" w:rsidRDefault="00CF264E" w:rsidP="00CF264E">
      <w:pPr>
        <w:ind w:left="720"/>
      </w:pPr>
      <w:r>
        <w:t>Slack, Chambers and Johnston 6</w:t>
      </w:r>
      <w:r>
        <w:rPr>
          <w:vertAlign w:val="superscript"/>
        </w:rPr>
        <w:t>th</w:t>
      </w:r>
      <w:r>
        <w:t xml:space="preserve"> edition 2009 ISBN 0273731602</w:t>
      </w:r>
    </w:p>
    <w:p w:rsidR="00CF264E" w:rsidRDefault="00CF264E" w:rsidP="00CF264E">
      <w:pPr>
        <w:ind w:left="360"/>
      </w:pPr>
    </w:p>
    <w:p w:rsidR="00CF264E" w:rsidRDefault="00CF264E" w:rsidP="00CF264E">
      <w:pPr>
        <w:ind w:left="360"/>
      </w:pPr>
    </w:p>
    <w:p w:rsidR="00CF264E" w:rsidRPr="00CF264E" w:rsidRDefault="00CF264E" w:rsidP="003C5D22">
      <w:pPr>
        <w:rPr>
          <w:rFonts w:ascii="Times New Roman" w:hAnsi="Times New Roman"/>
          <w:b/>
          <w:sz w:val="28"/>
          <w:szCs w:val="28"/>
        </w:rPr>
      </w:pPr>
      <w:r w:rsidRPr="00CF264E">
        <w:rPr>
          <w:rFonts w:ascii="Times New Roman" w:hAnsi="Times New Roman"/>
          <w:b/>
          <w:sz w:val="28"/>
          <w:szCs w:val="28"/>
        </w:rPr>
        <w:t xml:space="preserve">7.2 </w:t>
      </w:r>
      <w:r w:rsidR="003C5D22">
        <w:rPr>
          <w:rFonts w:ascii="Times New Roman" w:hAnsi="Times New Roman"/>
          <w:b/>
          <w:sz w:val="28"/>
          <w:szCs w:val="28"/>
        </w:rPr>
        <w:tab/>
      </w:r>
      <w:r w:rsidRPr="00CF264E">
        <w:rPr>
          <w:rFonts w:ascii="Times New Roman" w:hAnsi="Times New Roman"/>
          <w:b/>
          <w:sz w:val="28"/>
          <w:szCs w:val="28"/>
        </w:rPr>
        <w:t>Wider reading</w:t>
      </w:r>
    </w:p>
    <w:p w:rsidR="00CF264E" w:rsidRDefault="00CF264E" w:rsidP="00CF264E">
      <w:pPr>
        <w:ind w:left="360"/>
      </w:pPr>
    </w:p>
    <w:p w:rsidR="00CF264E" w:rsidRDefault="00CF264E" w:rsidP="00CF264E">
      <w:pPr>
        <w:ind w:left="720"/>
      </w:pPr>
      <w:r>
        <w:t>The following titles are more general but contain much of what is relevant to the advanced and Graduate Diploma level and you may care to obtain them for wider reading.</w:t>
      </w:r>
    </w:p>
    <w:p w:rsidR="00CF264E" w:rsidRDefault="00CF264E" w:rsidP="00CF264E">
      <w:pPr>
        <w:ind w:left="360"/>
      </w:pPr>
    </w:p>
    <w:p w:rsidR="00CF264E" w:rsidRDefault="00CF264E" w:rsidP="00883989">
      <w:pPr>
        <w:numPr>
          <w:ilvl w:val="0"/>
          <w:numId w:val="28"/>
        </w:numPr>
      </w:pPr>
      <w:r>
        <w:rPr>
          <w:b/>
        </w:rPr>
        <w:t>Commercial Relationships</w:t>
      </w:r>
    </w:p>
    <w:p w:rsidR="00CF264E" w:rsidRDefault="00CF264E" w:rsidP="00CF264E">
      <w:pPr>
        <w:ind w:left="720" w:firstLine="360"/>
      </w:pPr>
      <w:r>
        <w:t>Mark Moore 2</w:t>
      </w:r>
      <w:r>
        <w:rPr>
          <w:vertAlign w:val="superscript"/>
        </w:rPr>
        <w:t>nd</w:t>
      </w:r>
      <w:r>
        <w:t xml:space="preserve"> edition.</w:t>
      </w:r>
    </w:p>
    <w:p w:rsidR="009E4302" w:rsidRDefault="009E4302" w:rsidP="00CF264E">
      <w:pPr>
        <w:ind w:left="720" w:firstLine="360"/>
      </w:pPr>
    </w:p>
    <w:p w:rsidR="00CF264E" w:rsidRDefault="00CF264E" w:rsidP="00883989">
      <w:pPr>
        <w:numPr>
          <w:ilvl w:val="0"/>
          <w:numId w:val="28"/>
        </w:numPr>
        <w:rPr>
          <w:b/>
        </w:rPr>
      </w:pPr>
      <w:r w:rsidRPr="00CF264E">
        <w:rPr>
          <w:b/>
        </w:rPr>
        <w:t>The Official Dictionary of Purchasing and Supply 3</w:t>
      </w:r>
      <w:r w:rsidRPr="00CF264E">
        <w:rPr>
          <w:b/>
          <w:vertAlign w:val="superscript"/>
        </w:rPr>
        <w:t>rd</w:t>
      </w:r>
      <w:r w:rsidRPr="00CF264E">
        <w:rPr>
          <w:b/>
        </w:rPr>
        <w:t xml:space="preserve"> edition 2001</w:t>
      </w:r>
    </w:p>
    <w:p w:rsidR="009E4302" w:rsidRPr="00CF264E" w:rsidRDefault="009E4302" w:rsidP="009E4302">
      <w:pPr>
        <w:ind w:left="1080"/>
        <w:rPr>
          <w:b/>
        </w:rPr>
      </w:pPr>
    </w:p>
    <w:p w:rsidR="00CF264E" w:rsidRDefault="00CF264E" w:rsidP="00883989">
      <w:pPr>
        <w:numPr>
          <w:ilvl w:val="0"/>
          <w:numId w:val="28"/>
        </w:numPr>
      </w:pPr>
      <w:r>
        <w:rPr>
          <w:b/>
        </w:rPr>
        <w:t>Selected Readings in Supply Chain Management</w:t>
      </w:r>
    </w:p>
    <w:p w:rsidR="00CF264E" w:rsidRDefault="00CF264E" w:rsidP="00CF264E">
      <w:pPr>
        <w:ind w:left="1080"/>
      </w:pPr>
      <w:r>
        <w:t>Jessop and Hines – a valuable and interesting collection of articles from Supply Management</w:t>
      </w:r>
    </w:p>
    <w:p w:rsidR="009E4302" w:rsidRDefault="009E4302" w:rsidP="00CF264E">
      <w:pPr>
        <w:ind w:left="1080"/>
      </w:pPr>
    </w:p>
    <w:p w:rsidR="00CF264E" w:rsidRDefault="00CF264E" w:rsidP="00883989">
      <w:pPr>
        <w:numPr>
          <w:ilvl w:val="0"/>
          <w:numId w:val="28"/>
        </w:numPr>
      </w:pPr>
      <w:r>
        <w:rPr>
          <w:b/>
        </w:rPr>
        <w:t>The Machine that Changed the World</w:t>
      </w:r>
    </w:p>
    <w:p w:rsidR="00CF264E" w:rsidRDefault="00CF264E" w:rsidP="00CF264E">
      <w:pPr>
        <w:ind w:left="720" w:firstLine="360"/>
      </w:pPr>
      <w:r>
        <w:t xml:space="preserve">Womack, </w:t>
      </w:r>
      <w:proofErr w:type="spellStart"/>
      <w:r>
        <w:t>Roos</w:t>
      </w:r>
      <w:proofErr w:type="spellEnd"/>
      <w:r>
        <w:t xml:space="preserve"> and Jones</w:t>
      </w:r>
    </w:p>
    <w:p w:rsidR="00CF264E" w:rsidRDefault="00CF264E" w:rsidP="00CF264E"/>
    <w:p w:rsidR="00CF264E" w:rsidRPr="00434682" w:rsidRDefault="00CF264E">
      <w:pPr>
        <w:pStyle w:val="BodyTextIndent"/>
        <w:jc w:val="both"/>
      </w:pPr>
    </w:p>
    <w:p w:rsidR="00801FE8" w:rsidRDefault="00801FE8">
      <w:pPr>
        <w:rPr>
          <w:rFonts w:ascii="Times New Roman" w:hAnsi="Times New Roman"/>
        </w:rPr>
      </w:pPr>
      <w:r>
        <w:rPr>
          <w:rFonts w:ascii="Times New Roman" w:hAnsi="Times New Roman"/>
        </w:rPr>
        <w:br/>
      </w:r>
    </w:p>
    <w:p w:rsidR="00801FE8" w:rsidRPr="00567D1E" w:rsidRDefault="00801FE8" w:rsidP="00801FE8">
      <w:pPr>
        <w:rPr>
          <w:b/>
        </w:rPr>
      </w:pPr>
      <w:r>
        <w:rPr>
          <w:rFonts w:ascii="Times New Roman" w:hAnsi="Times New Roman"/>
        </w:rPr>
        <w:br w:type="page"/>
      </w:r>
    </w:p>
    <w:p w:rsidR="00801FE8" w:rsidRDefault="005F1A00" w:rsidP="00801FE8">
      <w:pPr>
        <w:jc w:val="center"/>
      </w:pPr>
      <w:r>
        <w:rPr>
          <w:noProof/>
          <w:lang w:eastAsia="en-GB"/>
        </w:rPr>
        <w:lastRenderedPageBreak/>
        <w:drawing>
          <wp:inline distT="0" distB="0" distL="0" distR="0">
            <wp:extent cx="1962150" cy="1247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247775"/>
                    </a:xfrm>
                    <a:prstGeom prst="rect">
                      <a:avLst/>
                    </a:prstGeom>
                    <a:noFill/>
                    <a:ln>
                      <a:noFill/>
                    </a:ln>
                  </pic:spPr>
                </pic:pic>
              </a:graphicData>
            </a:graphic>
          </wp:inline>
        </w:drawing>
      </w:r>
    </w:p>
    <w:p w:rsidR="00801FE8" w:rsidRPr="00801FE8" w:rsidRDefault="00801FE8" w:rsidP="00801FE8">
      <w:pPr>
        <w:pStyle w:val="Heading1"/>
        <w:jc w:val="center"/>
        <w:rPr>
          <w:sz w:val="36"/>
          <w:szCs w:val="36"/>
        </w:rPr>
      </w:pPr>
      <w:r w:rsidRPr="00801FE8">
        <w:rPr>
          <w:sz w:val="36"/>
          <w:szCs w:val="36"/>
        </w:rPr>
        <w:t>Learning Agreement</w:t>
      </w:r>
    </w:p>
    <w:p w:rsidR="00801FE8" w:rsidRDefault="00801FE8" w:rsidP="00801FE8">
      <w:pPr>
        <w:pStyle w:val="Heading2"/>
      </w:pPr>
      <w:r>
        <w:t>Provider: Neil Fuller &amp; Associates:</w:t>
      </w:r>
    </w:p>
    <w:p w:rsidR="00801FE8" w:rsidRDefault="00801FE8" w:rsidP="00801FE8">
      <w:pPr>
        <w:pStyle w:val="Heading3"/>
      </w:pPr>
      <w:r>
        <w:t>Learner (Student) name:</w:t>
      </w:r>
    </w:p>
    <w:p w:rsidR="00801FE8" w:rsidRDefault="00801FE8" w:rsidP="00801FE8"/>
    <w:p w:rsidR="00801FE8" w:rsidRDefault="00801FE8" w:rsidP="00801FE8">
      <w:r>
        <w:t>This learning agreement states the responsibilities, obligations and roles of the course provider (Neil Fuller &amp; Associates), the awarding body (CIPS) and the learner (student).</w:t>
      </w:r>
    </w:p>
    <w:p w:rsidR="00801FE8" w:rsidRDefault="00801FE8" w:rsidP="00801FE8">
      <w:pPr>
        <w:pStyle w:val="Heading1"/>
      </w:pPr>
      <w:r>
        <w:t>The Provider</w:t>
      </w:r>
    </w:p>
    <w:p w:rsidR="00801FE8" w:rsidRDefault="00801FE8" w:rsidP="00883989">
      <w:pPr>
        <w:pStyle w:val="ListParagraph"/>
        <w:numPr>
          <w:ilvl w:val="0"/>
          <w:numId w:val="29"/>
        </w:numPr>
      </w:pPr>
      <w:r>
        <w:t>The course provider (Neil Fuller Associates Ltd.) undertakes to provide tuition and support for Levels 4(D), 5(AD) and 6(PD) of the CIPS Graduate Diploma Course. The course is assessed at under graduate and graduate level equivalents.</w:t>
      </w:r>
    </w:p>
    <w:p w:rsidR="00801FE8" w:rsidRDefault="00801FE8" w:rsidP="00883989">
      <w:pPr>
        <w:pStyle w:val="ListParagraph"/>
        <w:numPr>
          <w:ilvl w:val="0"/>
          <w:numId w:val="29"/>
        </w:numPr>
      </w:pPr>
      <w:r>
        <w:t>Each module will be delivered over 5 days with full tutor support over each of the five days. In addition tutors will be available for additional support by telephone or email whenever convenient for the parties at times to be arranged between the parties.</w:t>
      </w:r>
    </w:p>
    <w:p w:rsidR="00801FE8" w:rsidRDefault="00801FE8" w:rsidP="00883989">
      <w:pPr>
        <w:pStyle w:val="ListParagraph"/>
        <w:numPr>
          <w:ilvl w:val="0"/>
          <w:numId w:val="29"/>
        </w:numPr>
      </w:pPr>
      <w:r>
        <w:t>The course provider will supply all course learning materials for each module upon commencement of the module and additional books and resources are available on free loan from the provider’s library.</w:t>
      </w:r>
    </w:p>
    <w:p w:rsidR="00801FE8" w:rsidRDefault="00801FE8" w:rsidP="00883989">
      <w:pPr>
        <w:pStyle w:val="ListParagraph"/>
        <w:numPr>
          <w:ilvl w:val="0"/>
          <w:numId w:val="29"/>
        </w:numPr>
      </w:pPr>
      <w:r>
        <w:t>Additional notes will be made available by tutors as required.</w:t>
      </w:r>
    </w:p>
    <w:p w:rsidR="00801FE8" w:rsidRDefault="00801FE8" w:rsidP="00883989">
      <w:pPr>
        <w:pStyle w:val="ListParagraph"/>
        <w:numPr>
          <w:ilvl w:val="0"/>
          <w:numId w:val="29"/>
        </w:numPr>
      </w:pPr>
      <w:r>
        <w:t>Whenever a learner misses part of a course the tutor will ensure that any learning materials missed by a learner will be made available when requested by the learner or at the first available opportunity.</w:t>
      </w:r>
    </w:p>
    <w:p w:rsidR="00801FE8" w:rsidRDefault="00801FE8" w:rsidP="00883989">
      <w:pPr>
        <w:pStyle w:val="ListParagraph"/>
        <w:numPr>
          <w:ilvl w:val="0"/>
          <w:numId w:val="29"/>
        </w:numPr>
      </w:pPr>
      <w:r>
        <w:t>Each module will cover the learning outcomes as stated in the syllabuses of the awarding body and will include practice in answering examination questions with feedback from tutors as to performance, and criteria for improved performance.</w:t>
      </w:r>
    </w:p>
    <w:p w:rsidR="00801FE8" w:rsidRDefault="00801FE8" w:rsidP="00883989">
      <w:pPr>
        <w:pStyle w:val="ListParagraph"/>
        <w:numPr>
          <w:ilvl w:val="0"/>
          <w:numId w:val="29"/>
        </w:numPr>
      </w:pPr>
      <w:r>
        <w:t>The tutor will set at least three pieces of written work for assessment per module and the tutor will provide feedback on their performance at the next session of the module or earlier if requested by the learner. The work will be assessed to the standard of the module level for which the work has been set (i.e. Level 4(D), 5(AD), or 6(PD)</w:t>
      </w:r>
    </w:p>
    <w:p w:rsidR="00801FE8" w:rsidRDefault="00801FE8" w:rsidP="00883989">
      <w:pPr>
        <w:pStyle w:val="ListParagraph"/>
        <w:numPr>
          <w:ilvl w:val="0"/>
          <w:numId w:val="29"/>
        </w:numPr>
      </w:pPr>
      <w:r>
        <w:t>If the learner has complied with the Terms and Conditions as stated in the contract with the provider and has fulfilled the terms of this  learning agreement then in the case of examination failure the course can be taken again free of charge (other than the examination fee charged by the awarding body).</w:t>
      </w:r>
    </w:p>
    <w:p w:rsidR="00801FE8" w:rsidRDefault="00614597" w:rsidP="00883989">
      <w:pPr>
        <w:pStyle w:val="ListParagraph"/>
        <w:numPr>
          <w:ilvl w:val="0"/>
          <w:numId w:val="29"/>
        </w:numPr>
      </w:pPr>
      <w:r>
        <w:t xml:space="preserve">NFA will ensure that in the unlikely event that if a class ceases to be viable we will arrange completion of your course through you joining another group either at the weekend or </w:t>
      </w:r>
      <w:proofErr w:type="spellStart"/>
      <w:r>
        <w:t>mid week</w:t>
      </w:r>
      <w:proofErr w:type="spellEnd"/>
      <w:r>
        <w:t xml:space="preserve"> or at our other centre. Alternatively through open or distance/blended learning.</w:t>
      </w:r>
    </w:p>
    <w:p w:rsidR="00801FE8" w:rsidRDefault="00801FE8" w:rsidP="00801FE8"/>
    <w:p w:rsidR="00614597" w:rsidRDefault="00614597" w:rsidP="00801FE8"/>
    <w:p w:rsidR="00DC4FE6" w:rsidRDefault="00DC4FE6" w:rsidP="00801FE8">
      <w:pPr>
        <w:rPr>
          <w:rStyle w:val="Heading1Char"/>
        </w:rPr>
      </w:pPr>
    </w:p>
    <w:p w:rsidR="00801FE8" w:rsidRDefault="00801FE8" w:rsidP="00801FE8">
      <w:r>
        <w:rPr>
          <w:rStyle w:val="Heading1Char"/>
        </w:rPr>
        <w:lastRenderedPageBreak/>
        <w:t xml:space="preserve">The Learner </w:t>
      </w:r>
    </w:p>
    <w:p w:rsidR="00801FE8" w:rsidRDefault="00801FE8" w:rsidP="00801FE8">
      <w:pPr>
        <w:pStyle w:val="Heading2"/>
      </w:pPr>
      <w:r>
        <w:t>Learner name:</w:t>
      </w:r>
    </w:p>
    <w:p w:rsidR="00801FE8" w:rsidRDefault="00801FE8" w:rsidP="00801FE8">
      <w:pPr>
        <w:pStyle w:val="Heading2"/>
      </w:pPr>
      <w:r>
        <w:t>Address:</w:t>
      </w:r>
    </w:p>
    <w:p w:rsidR="00801FE8" w:rsidRDefault="00801FE8" w:rsidP="00801FE8"/>
    <w:p w:rsidR="00801FE8" w:rsidRDefault="00801FE8" w:rsidP="00801FE8">
      <w:pPr>
        <w:pStyle w:val="Heading2"/>
      </w:pPr>
      <w:r>
        <w:t>Employer:</w:t>
      </w:r>
    </w:p>
    <w:p w:rsidR="00801FE8" w:rsidRDefault="00801FE8" w:rsidP="00801FE8"/>
    <w:p w:rsidR="00801FE8" w:rsidRDefault="00801FE8" w:rsidP="00801FE8">
      <w:r>
        <w:t>The learner undertakes in this contract to fulfil the responsibilities and obligations identified below.</w:t>
      </w:r>
    </w:p>
    <w:p w:rsidR="00801FE8" w:rsidRDefault="00801FE8" w:rsidP="00883989">
      <w:pPr>
        <w:pStyle w:val="ListParagraph"/>
        <w:numPr>
          <w:ilvl w:val="0"/>
          <w:numId w:val="30"/>
        </w:numPr>
      </w:pPr>
      <w:r>
        <w:t xml:space="preserve">To attend each of the 5 days in each module unless extreme circumstances such as sickness etc. prevent it. Whenever attendance is not possible the learner will contact the provider to inform the provider as to the absence and If possible the reason. </w:t>
      </w:r>
      <w:proofErr w:type="spellStart"/>
      <w:r>
        <w:t>Non attendance</w:t>
      </w:r>
      <w:proofErr w:type="spellEnd"/>
      <w:r>
        <w:t xml:space="preserve"> is recorded in the attendance record maintained by the provider.</w:t>
      </w:r>
    </w:p>
    <w:p w:rsidR="00801FE8" w:rsidRDefault="00801FE8" w:rsidP="00883989">
      <w:pPr>
        <w:pStyle w:val="ListParagraph"/>
        <w:numPr>
          <w:ilvl w:val="0"/>
          <w:numId w:val="30"/>
        </w:numPr>
      </w:pPr>
      <w:r>
        <w:t>That attendance will be punctual as far as is possible.</w:t>
      </w:r>
    </w:p>
    <w:p w:rsidR="00801FE8" w:rsidRDefault="00801FE8" w:rsidP="00883989">
      <w:pPr>
        <w:pStyle w:val="ListParagraph"/>
        <w:numPr>
          <w:ilvl w:val="0"/>
          <w:numId w:val="30"/>
        </w:numPr>
      </w:pPr>
      <w:r>
        <w:t>The awarding body recommends that each module requires 50 hours of study and 30 hours of tuition is provided for each module. Learners therefore undertake to study an additional 20 hours guided learning hours (GLH) per module. This is an essential element of the course and part of this agreement.</w:t>
      </w:r>
    </w:p>
    <w:p w:rsidR="00801FE8" w:rsidRDefault="00801FE8" w:rsidP="00883989">
      <w:pPr>
        <w:pStyle w:val="ListParagraph"/>
        <w:numPr>
          <w:ilvl w:val="0"/>
          <w:numId w:val="30"/>
        </w:numPr>
      </w:pPr>
      <w:r>
        <w:t xml:space="preserve">At least three pieces of formal written work are required for each module. These pieces of work may be set during delivery of the module or for completion as part of the </w:t>
      </w:r>
      <w:proofErr w:type="spellStart"/>
      <w:r>
        <w:t>self study</w:t>
      </w:r>
      <w:proofErr w:type="spellEnd"/>
      <w:r>
        <w:t xml:space="preserve"> component. These pieces of work are essential for the assessment of your progress and form part of the improvement process.</w:t>
      </w:r>
    </w:p>
    <w:p w:rsidR="00801FE8" w:rsidRDefault="00801FE8" w:rsidP="00883989">
      <w:pPr>
        <w:pStyle w:val="ListParagraph"/>
        <w:numPr>
          <w:ilvl w:val="0"/>
          <w:numId w:val="30"/>
        </w:numPr>
      </w:pPr>
      <w:r>
        <w:t>In addition the course will include activities and practice questions where feedback will be given, during the session if possible. These activities also contribute to the 20 GLH</w:t>
      </w:r>
    </w:p>
    <w:p w:rsidR="00801FE8" w:rsidRDefault="00801FE8" w:rsidP="00883989">
      <w:pPr>
        <w:pStyle w:val="ListParagraph"/>
        <w:numPr>
          <w:ilvl w:val="0"/>
          <w:numId w:val="30"/>
        </w:numPr>
      </w:pPr>
      <w:r>
        <w:t>Where further reading is required the candidate will undertake such reading and can also be expected to undertake reasonable research to do so.</w:t>
      </w:r>
    </w:p>
    <w:p w:rsidR="00801FE8" w:rsidRDefault="00801FE8" w:rsidP="00883989">
      <w:pPr>
        <w:pStyle w:val="ListParagraph"/>
        <w:numPr>
          <w:ilvl w:val="0"/>
          <w:numId w:val="30"/>
        </w:numPr>
      </w:pPr>
      <w:r>
        <w:t xml:space="preserve">An essential element of a professional course is experiences gained from mixing with other learners from different backgrounds and sharing experience in discussion groups or during group tasks. It is expected therefore that learners take part in such group exercise and make the maximum contribution within their capabilities. </w:t>
      </w:r>
    </w:p>
    <w:p w:rsidR="00801FE8" w:rsidRDefault="00801FE8" w:rsidP="00801FE8">
      <w:r>
        <w:t>I fully understand and accept my obligations within this contract:</w:t>
      </w:r>
    </w:p>
    <w:p w:rsidR="00801FE8" w:rsidRDefault="00801FE8" w:rsidP="00801FE8"/>
    <w:p w:rsidR="00801FE8" w:rsidRDefault="00801FE8" w:rsidP="00801FE8">
      <w:r>
        <w:t>Signed_______________________________Date:_________________________Learner</w:t>
      </w:r>
    </w:p>
    <w:p w:rsidR="00801FE8" w:rsidRDefault="00801FE8" w:rsidP="00801FE8"/>
    <w:p w:rsidR="00801FE8" w:rsidRDefault="00801FE8" w:rsidP="00801FE8">
      <w:r>
        <w:t>Signed_______________________________Date_________________________ Provider</w:t>
      </w:r>
    </w:p>
    <w:p w:rsidR="00F10B1A" w:rsidRPr="00434682" w:rsidRDefault="00F10B1A">
      <w:pPr>
        <w:rPr>
          <w:rFonts w:ascii="Times New Roman" w:hAnsi="Times New Roman"/>
        </w:rPr>
      </w:pPr>
    </w:p>
    <w:sectPr w:rsidR="00F10B1A" w:rsidRPr="00434682" w:rsidSect="0027264D">
      <w:footerReference w:type="even" r:id="rId18"/>
      <w:footerReference w:type="default" r:id="rId19"/>
      <w:headerReference w:type="first" r:id="rId20"/>
      <w:footerReference w:type="first" r:id="rId21"/>
      <w:pgSz w:w="11907" w:h="16840"/>
      <w:pgMar w:top="1440" w:right="1152" w:bottom="1440" w:left="1152" w:header="1138" w:footer="1138" w:gutter="0"/>
      <w:pgNumType w:start="1"/>
      <w:cols w:space="708"/>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A3" w:rsidRDefault="00AC30A3">
      <w:r>
        <w:separator/>
      </w:r>
    </w:p>
  </w:endnote>
  <w:endnote w:type="continuationSeparator" w:id="0">
    <w:p w:rsidR="00AC30A3" w:rsidRDefault="00AC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A3" w:rsidRDefault="00AC30A3" w:rsidP="00E01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C30A3" w:rsidRDefault="00AC30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A3" w:rsidRDefault="00AC30A3">
    <w:pPr>
      <w:pStyle w:val="Footer"/>
      <w:jc w:val="center"/>
    </w:pPr>
    <w:r>
      <w:fldChar w:fldCharType="begin"/>
    </w:r>
    <w:r>
      <w:instrText xml:space="preserve"> PAGE   \* MERGEFORMAT </w:instrText>
    </w:r>
    <w:r>
      <w:fldChar w:fldCharType="separate"/>
    </w:r>
    <w:r w:rsidR="004A6F59">
      <w:rPr>
        <w:noProof/>
      </w:rPr>
      <w:t>22</w:t>
    </w:r>
    <w:r>
      <w:fldChar w:fldCharType="end"/>
    </w:r>
  </w:p>
  <w:p w:rsidR="00AC30A3" w:rsidRPr="002747E8" w:rsidRDefault="00AC30A3" w:rsidP="00274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A3" w:rsidRDefault="00AC30A3">
    <w:pPr>
      <w:pStyle w:val="Footer"/>
      <w:jc w:val="center"/>
    </w:pPr>
  </w:p>
  <w:p w:rsidR="00AC30A3" w:rsidRDefault="00AC30A3">
    <w:pPr>
      <w:pStyle w:val="Footer"/>
      <w:jc w:val="center"/>
      <w:rPr>
        <w:rFonts w:ascii="Garamond" w:hAnsi="Garamond"/>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A3" w:rsidRDefault="00AC30A3">
      <w:r>
        <w:separator/>
      </w:r>
    </w:p>
  </w:footnote>
  <w:footnote w:type="continuationSeparator" w:id="0">
    <w:p w:rsidR="00AC30A3" w:rsidRDefault="00AC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A3" w:rsidRDefault="00AC30A3">
    <w:pPr>
      <w:pStyle w:val="Header"/>
      <w:tabs>
        <w:tab w:val="clear" w:pos="4153"/>
        <w:tab w:val="clear" w:pos="8306"/>
        <w:tab w:val="left" w:pos="1575"/>
        <w:tab w:val="left" w:pos="2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ECD"/>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D5912"/>
    <w:multiLevelType w:val="multilevel"/>
    <w:tmpl w:val="9F50685C"/>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495BC7"/>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03375"/>
    <w:multiLevelType w:val="multilevel"/>
    <w:tmpl w:val="9CEE00A2"/>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7F222C"/>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278BB"/>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1195B"/>
    <w:multiLevelType w:val="hybridMultilevel"/>
    <w:tmpl w:val="616CCD54"/>
    <w:lvl w:ilvl="0" w:tplc="9BEE9A7E">
      <w:start w:val="8"/>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EC4C13"/>
    <w:multiLevelType w:val="hybridMultilevel"/>
    <w:tmpl w:val="960833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BF58BD"/>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E4943"/>
    <w:multiLevelType w:val="hybridMultilevel"/>
    <w:tmpl w:val="88E2B8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C9338A"/>
    <w:multiLevelType w:val="hybridMultilevel"/>
    <w:tmpl w:val="F76A685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A0E0DFE"/>
    <w:multiLevelType w:val="multilevel"/>
    <w:tmpl w:val="076CF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D807EB"/>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503E4B"/>
    <w:multiLevelType w:val="singleLevel"/>
    <w:tmpl w:val="189EC436"/>
    <w:lvl w:ilvl="0">
      <w:start w:val="1"/>
      <w:numFmt w:val="decimal"/>
      <w:lvlText w:val="%1."/>
      <w:lvlJc w:val="left"/>
      <w:pPr>
        <w:tabs>
          <w:tab w:val="num" w:pos="1080"/>
        </w:tabs>
        <w:ind w:left="1080" w:hanging="360"/>
      </w:pPr>
      <w:rPr>
        <w:rFonts w:hint="default"/>
      </w:rPr>
    </w:lvl>
  </w:abstractNum>
  <w:abstractNum w:abstractNumId="14" w15:restartNumberingAfterBreak="0">
    <w:nsid w:val="3115412D"/>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066185"/>
    <w:multiLevelType w:val="multilevel"/>
    <w:tmpl w:val="FD1E1A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AA7B99"/>
    <w:multiLevelType w:val="multilevel"/>
    <w:tmpl w:val="249A919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1174EF"/>
    <w:multiLevelType w:val="hybridMultilevel"/>
    <w:tmpl w:val="7AA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C2F6A"/>
    <w:multiLevelType w:val="hybridMultilevel"/>
    <w:tmpl w:val="4DD68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1D7D5A"/>
    <w:multiLevelType w:val="hybridMultilevel"/>
    <w:tmpl w:val="0F164628"/>
    <w:lvl w:ilvl="0" w:tplc="2B56DF1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E1C90"/>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3A33E8"/>
    <w:multiLevelType w:val="hybridMultilevel"/>
    <w:tmpl w:val="895C14E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15:restartNumberingAfterBreak="0">
    <w:nsid w:val="64B66E24"/>
    <w:multiLevelType w:val="multilevel"/>
    <w:tmpl w:val="DFC0865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15:restartNumberingAfterBreak="0">
    <w:nsid w:val="686525EF"/>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B9570F"/>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5F1EAD"/>
    <w:multiLevelType w:val="hybridMultilevel"/>
    <w:tmpl w:val="F6DE6D2E"/>
    <w:lvl w:ilvl="0" w:tplc="61764AD2">
      <w:start w:val="1"/>
      <w:numFmt w:val="decimal"/>
      <w:lvlText w:val="%1)"/>
      <w:lvlJc w:val="left"/>
      <w:pPr>
        <w:tabs>
          <w:tab w:val="num" w:pos="1440"/>
        </w:tabs>
        <w:ind w:left="1440" w:hanging="360"/>
      </w:pPr>
      <w:rPr>
        <w:rFonts w:hint="default"/>
      </w:rPr>
    </w:lvl>
    <w:lvl w:ilvl="1" w:tplc="D2AE1AE0" w:tentative="1">
      <w:start w:val="1"/>
      <w:numFmt w:val="lowerLetter"/>
      <w:lvlText w:val="%2."/>
      <w:lvlJc w:val="left"/>
      <w:pPr>
        <w:tabs>
          <w:tab w:val="num" w:pos="2160"/>
        </w:tabs>
        <w:ind w:left="2160" w:hanging="360"/>
      </w:pPr>
    </w:lvl>
    <w:lvl w:ilvl="2" w:tplc="5F4C6300" w:tentative="1">
      <w:start w:val="1"/>
      <w:numFmt w:val="lowerRoman"/>
      <w:lvlText w:val="%3."/>
      <w:lvlJc w:val="right"/>
      <w:pPr>
        <w:tabs>
          <w:tab w:val="num" w:pos="2880"/>
        </w:tabs>
        <w:ind w:left="2880" w:hanging="180"/>
      </w:pPr>
    </w:lvl>
    <w:lvl w:ilvl="3" w:tplc="8C18FCFA" w:tentative="1">
      <w:start w:val="1"/>
      <w:numFmt w:val="decimal"/>
      <w:lvlText w:val="%4."/>
      <w:lvlJc w:val="left"/>
      <w:pPr>
        <w:tabs>
          <w:tab w:val="num" w:pos="3600"/>
        </w:tabs>
        <w:ind w:left="3600" w:hanging="360"/>
      </w:pPr>
    </w:lvl>
    <w:lvl w:ilvl="4" w:tplc="C9BA60C2" w:tentative="1">
      <w:start w:val="1"/>
      <w:numFmt w:val="lowerLetter"/>
      <w:lvlText w:val="%5."/>
      <w:lvlJc w:val="left"/>
      <w:pPr>
        <w:tabs>
          <w:tab w:val="num" w:pos="4320"/>
        </w:tabs>
        <w:ind w:left="4320" w:hanging="360"/>
      </w:pPr>
    </w:lvl>
    <w:lvl w:ilvl="5" w:tplc="727A2586" w:tentative="1">
      <w:start w:val="1"/>
      <w:numFmt w:val="lowerRoman"/>
      <w:lvlText w:val="%6."/>
      <w:lvlJc w:val="right"/>
      <w:pPr>
        <w:tabs>
          <w:tab w:val="num" w:pos="5040"/>
        </w:tabs>
        <w:ind w:left="5040" w:hanging="180"/>
      </w:pPr>
    </w:lvl>
    <w:lvl w:ilvl="6" w:tplc="DC4608D2" w:tentative="1">
      <w:start w:val="1"/>
      <w:numFmt w:val="decimal"/>
      <w:lvlText w:val="%7."/>
      <w:lvlJc w:val="left"/>
      <w:pPr>
        <w:tabs>
          <w:tab w:val="num" w:pos="5760"/>
        </w:tabs>
        <w:ind w:left="5760" w:hanging="360"/>
      </w:pPr>
    </w:lvl>
    <w:lvl w:ilvl="7" w:tplc="DFA2CADE" w:tentative="1">
      <w:start w:val="1"/>
      <w:numFmt w:val="lowerLetter"/>
      <w:lvlText w:val="%8."/>
      <w:lvlJc w:val="left"/>
      <w:pPr>
        <w:tabs>
          <w:tab w:val="num" w:pos="6480"/>
        </w:tabs>
        <w:ind w:left="6480" w:hanging="360"/>
      </w:pPr>
    </w:lvl>
    <w:lvl w:ilvl="8" w:tplc="4DA2B968" w:tentative="1">
      <w:start w:val="1"/>
      <w:numFmt w:val="lowerRoman"/>
      <w:lvlText w:val="%9."/>
      <w:lvlJc w:val="right"/>
      <w:pPr>
        <w:tabs>
          <w:tab w:val="num" w:pos="7200"/>
        </w:tabs>
        <w:ind w:left="7200" w:hanging="180"/>
      </w:pPr>
    </w:lvl>
  </w:abstractNum>
  <w:abstractNum w:abstractNumId="26" w15:restartNumberingAfterBreak="0">
    <w:nsid w:val="6E5A30C1"/>
    <w:multiLevelType w:val="hybridMultilevel"/>
    <w:tmpl w:val="04090011"/>
    <w:lvl w:ilvl="0" w:tplc="7E52B390">
      <w:start w:val="1"/>
      <w:numFmt w:val="decimal"/>
      <w:lvlText w:val="%1)"/>
      <w:lvlJc w:val="left"/>
      <w:pPr>
        <w:tabs>
          <w:tab w:val="num" w:pos="1440"/>
        </w:tabs>
        <w:ind w:left="1440" w:hanging="360"/>
      </w:pPr>
    </w:lvl>
    <w:lvl w:ilvl="1" w:tplc="11C62394">
      <w:start w:val="1"/>
      <w:numFmt w:val="lowerLetter"/>
      <w:lvlText w:val="%2."/>
      <w:lvlJc w:val="left"/>
      <w:pPr>
        <w:tabs>
          <w:tab w:val="num" w:pos="1440"/>
        </w:tabs>
        <w:ind w:left="1440" w:hanging="360"/>
      </w:pPr>
    </w:lvl>
    <w:lvl w:ilvl="2" w:tplc="26781B40">
      <w:start w:val="1"/>
      <w:numFmt w:val="lowerRoman"/>
      <w:lvlText w:val="%3."/>
      <w:lvlJc w:val="right"/>
      <w:pPr>
        <w:tabs>
          <w:tab w:val="num" w:pos="2160"/>
        </w:tabs>
        <w:ind w:left="2160" w:hanging="180"/>
      </w:pPr>
    </w:lvl>
    <w:lvl w:ilvl="3" w:tplc="BA421D96" w:tentative="1">
      <w:start w:val="1"/>
      <w:numFmt w:val="decimal"/>
      <w:lvlText w:val="%4."/>
      <w:lvlJc w:val="left"/>
      <w:pPr>
        <w:tabs>
          <w:tab w:val="num" w:pos="2880"/>
        </w:tabs>
        <w:ind w:left="2880" w:hanging="360"/>
      </w:pPr>
    </w:lvl>
    <w:lvl w:ilvl="4" w:tplc="48E29508" w:tentative="1">
      <w:start w:val="1"/>
      <w:numFmt w:val="lowerLetter"/>
      <w:lvlText w:val="%5."/>
      <w:lvlJc w:val="left"/>
      <w:pPr>
        <w:tabs>
          <w:tab w:val="num" w:pos="3600"/>
        </w:tabs>
        <w:ind w:left="3600" w:hanging="360"/>
      </w:pPr>
    </w:lvl>
    <w:lvl w:ilvl="5" w:tplc="CA942358" w:tentative="1">
      <w:start w:val="1"/>
      <w:numFmt w:val="lowerRoman"/>
      <w:lvlText w:val="%6."/>
      <w:lvlJc w:val="right"/>
      <w:pPr>
        <w:tabs>
          <w:tab w:val="num" w:pos="4320"/>
        </w:tabs>
        <w:ind w:left="4320" w:hanging="180"/>
      </w:pPr>
    </w:lvl>
    <w:lvl w:ilvl="6" w:tplc="62C80CB4" w:tentative="1">
      <w:start w:val="1"/>
      <w:numFmt w:val="decimal"/>
      <w:lvlText w:val="%7."/>
      <w:lvlJc w:val="left"/>
      <w:pPr>
        <w:tabs>
          <w:tab w:val="num" w:pos="5040"/>
        </w:tabs>
        <w:ind w:left="5040" w:hanging="360"/>
      </w:pPr>
    </w:lvl>
    <w:lvl w:ilvl="7" w:tplc="B40227AA" w:tentative="1">
      <w:start w:val="1"/>
      <w:numFmt w:val="lowerLetter"/>
      <w:lvlText w:val="%8."/>
      <w:lvlJc w:val="left"/>
      <w:pPr>
        <w:tabs>
          <w:tab w:val="num" w:pos="5760"/>
        </w:tabs>
        <w:ind w:left="5760" w:hanging="360"/>
      </w:pPr>
    </w:lvl>
    <w:lvl w:ilvl="8" w:tplc="F8F80064" w:tentative="1">
      <w:start w:val="1"/>
      <w:numFmt w:val="lowerRoman"/>
      <w:lvlText w:val="%9."/>
      <w:lvlJc w:val="right"/>
      <w:pPr>
        <w:tabs>
          <w:tab w:val="num" w:pos="6480"/>
        </w:tabs>
        <w:ind w:left="6480" w:hanging="180"/>
      </w:pPr>
    </w:lvl>
  </w:abstractNum>
  <w:abstractNum w:abstractNumId="27" w15:restartNumberingAfterBreak="0">
    <w:nsid w:val="6FBB24DE"/>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D24AC4"/>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DA1F97"/>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921926"/>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756688"/>
    <w:multiLevelType w:val="singleLevel"/>
    <w:tmpl w:val="CF2C6F8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FE4FE1"/>
    <w:multiLevelType w:val="multilevel"/>
    <w:tmpl w:val="575A89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26"/>
  </w:num>
  <w:num w:numId="4">
    <w:abstractNumId w:val="28"/>
  </w:num>
  <w:num w:numId="5">
    <w:abstractNumId w:val="30"/>
  </w:num>
  <w:num w:numId="6">
    <w:abstractNumId w:val="29"/>
  </w:num>
  <w:num w:numId="7">
    <w:abstractNumId w:val="12"/>
  </w:num>
  <w:num w:numId="8">
    <w:abstractNumId w:val="20"/>
  </w:num>
  <w:num w:numId="9">
    <w:abstractNumId w:val="31"/>
  </w:num>
  <w:num w:numId="10">
    <w:abstractNumId w:val="14"/>
  </w:num>
  <w:num w:numId="11">
    <w:abstractNumId w:val="4"/>
  </w:num>
  <w:num w:numId="12">
    <w:abstractNumId w:val="5"/>
  </w:num>
  <w:num w:numId="13">
    <w:abstractNumId w:val="24"/>
  </w:num>
  <w:num w:numId="14">
    <w:abstractNumId w:val="8"/>
  </w:num>
  <w:num w:numId="15">
    <w:abstractNumId w:val="0"/>
  </w:num>
  <w:num w:numId="16">
    <w:abstractNumId w:val="23"/>
  </w:num>
  <w:num w:numId="17">
    <w:abstractNumId w:val="27"/>
  </w:num>
  <w:num w:numId="18">
    <w:abstractNumId w:val="2"/>
  </w:num>
  <w:num w:numId="19">
    <w:abstractNumId w:val="13"/>
  </w:num>
  <w:num w:numId="20">
    <w:abstractNumId w:val="25"/>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A5"/>
    <w:rsid w:val="00004559"/>
    <w:rsid w:val="0000517A"/>
    <w:rsid w:val="00012170"/>
    <w:rsid w:val="00022E8E"/>
    <w:rsid w:val="00031B05"/>
    <w:rsid w:val="00033122"/>
    <w:rsid w:val="00036C66"/>
    <w:rsid w:val="00037102"/>
    <w:rsid w:val="00046C38"/>
    <w:rsid w:val="000647FC"/>
    <w:rsid w:val="00076E34"/>
    <w:rsid w:val="000771D1"/>
    <w:rsid w:val="000811EE"/>
    <w:rsid w:val="00082962"/>
    <w:rsid w:val="000833DA"/>
    <w:rsid w:val="00083AB2"/>
    <w:rsid w:val="000A4CF4"/>
    <w:rsid w:val="000A531C"/>
    <w:rsid w:val="000B32E2"/>
    <w:rsid w:val="000B6577"/>
    <w:rsid w:val="000B6F09"/>
    <w:rsid w:val="000D3C10"/>
    <w:rsid w:val="000E2721"/>
    <w:rsid w:val="000E2FE5"/>
    <w:rsid w:val="000E52A5"/>
    <w:rsid w:val="0012083C"/>
    <w:rsid w:val="00124CEA"/>
    <w:rsid w:val="0013120E"/>
    <w:rsid w:val="00142AB0"/>
    <w:rsid w:val="00150D14"/>
    <w:rsid w:val="00152FDF"/>
    <w:rsid w:val="00154A35"/>
    <w:rsid w:val="001607A7"/>
    <w:rsid w:val="00161EB2"/>
    <w:rsid w:val="00166FA6"/>
    <w:rsid w:val="00170208"/>
    <w:rsid w:val="001745F3"/>
    <w:rsid w:val="00175E23"/>
    <w:rsid w:val="001808CE"/>
    <w:rsid w:val="00183073"/>
    <w:rsid w:val="00196414"/>
    <w:rsid w:val="001B1A31"/>
    <w:rsid w:val="001C7C07"/>
    <w:rsid w:val="001E2613"/>
    <w:rsid w:val="001E6518"/>
    <w:rsid w:val="001E6C55"/>
    <w:rsid w:val="001F5BE1"/>
    <w:rsid w:val="00216847"/>
    <w:rsid w:val="0023179D"/>
    <w:rsid w:val="00242801"/>
    <w:rsid w:val="002446BB"/>
    <w:rsid w:val="00246F3A"/>
    <w:rsid w:val="0024758D"/>
    <w:rsid w:val="00254A4E"/>
    <w:rsid w:val="00261317"/>
    <w:rsid w:val="002627B8"/>
    <w:rsid w:val="0027264D"/>
    <w:rsid w:val="002733CF"/>
    <w:rsid w:val="00273428"/>
    <w:rsid w:val="002747E8"/>
    <w:rsid w:val="00276097"/>
    <w:rsid w:val="002809A8"/>
    <w:rsid w:val="002C0457"/>
    <w:rsid w:val="002C6F07"/>
    <w:rsid w:val="002D58A6"/>
    <w:rsid w:val="002E2E89"/>
    <w:rsid w:val="002E2FAC"/>
    <w:rsid w:val="002F24AB"/>
    <w:rsid w:val="0030646E"/>
    <w:rsid w:val="00313286"/>
    <w:rsid w:val="0031329F"/>
    <w:rsid w:val="003200FC"/>
    <w:rsid w:val="00326EE6"/>
    <w:rsid w:val="00327785"/>
    <w:rsid w:val="0034702E"/>
    <w:rsid w:val="003476BD"/>
    <w:rsid w:val="003527DF"/>
    <w:rsid w:val="00357311"/>
    <w:rsid w:val="0037126B"/>
    <w:rsid w:val="00375025"/>
    <w:rsid w:val="003772EC"/>
    <w:rsid w:val="00395EF2"/>
    <w:rsid w:val="003B292D"/>
    <w:rsid w:val="003B4340"/>
    <w:rsid w:val="003C5D22"/>
    <w:rsid w:val="00405A1B"/>
    <w:rsid w:val="00415562"/>
    <w:rsid w:val="0042272E"/>
    <w:rsid w:val="00426F35"/>
    <w:rsid w:val="004321FF"/>
    <w:rsid w:val="00434682"/>
    <w:rsid w:val="00437A5A"/>
    <w:rsid w:val="004419F6"/>
    <w:rsid w:val="00450697"/>
    <w:rsid w:val="00453777"/>
    <w:rsid w:val="00461901"/>
    <w:rsid w:val="00467146"/>
    <w:rsid w:val="00470159"/>
    <w:rsid w:val="00473059"/>
    <w:rsid w:val="00477A16"/>
    <w:rsid w:val="00481F6E"/>
    <w:rsid w:val="00483390"/>
    <w:rsid w:val="00487382"/>
    <w:rsid w:val="00487393"/>
    <w:rsid w:val="00490F6E"/>
    <w:rsid w:val="004955FA"/>
    <w:rsid w:val="00496AEF"/>
    <w:rsid w:val="004A0C9C"/>
    <w:rsid w:val="004A6F59"/>
    <w:rsid w:val="004B4C77"/>
    <w:rsid w:val="004C0E7E"/>
    <w:rsid w:val="004C196F"/>
    <w:rsid w:val="004C40B9"/>
    <w:rsid w:val="004C79A1"/>
    <w:rsid w:val="004D458B"/>
    <w:rsid w:val="004D781F"/>
    <w:rsid w:val="00507313"/>
    <w:rsid w:val="0051107A"/>
    <w:rsid w:val="00522163"/>
    <w:rsid w:val="0053219C"/>
    <w:rsid w:val="005455DC"/>
    <w:rsid w:val="0054790F"/>
    <w:rsid w:val="0056536F"/>
    <w:rsid w:val="00567D1E"/>
    <w:rsid w:val="005726F6"/>
    <w:rsid w:val="005776A6"/>
    <w:rsid w:val="00593B2A"/>
    <w:rsid w:val="0059585C"/>
    <w:rsid w:val="005968B4"/>
    <w:rsid w:val="005A40A5"/>
    <w:rsid w:val="005B0D02"/>
    <w:rsid w:val="005B4925"/>
    <w:rsid w:val="005B528D"/>
    <w:rsid w:val="005C5857"/>
    <w:rsid w:val="005C5CCE"/>
    <w:rsid w:val="005C606F"/>
    <w:rsid w:val="005E3ECB"/>
    <w:rsid w:val="005E69E8"/>
    <w:rsid w:val="005F17C2"/>
    <w:rsid w:val="005F1A00"/>
    <w:rsid w:val="00602BEF"/>
    <w:rsid w:val="006104BD"/>
    <w:rsid w:val="00610686"/>
    <w:rsid w:val="00614597"/>
    <w:rsid w:val="00620FAF"/>
    <w:rsid w:val="00622827"/>
    <w:rsid w:val="0062490F"/>
    <w:rsid w:val="00626708"/>
    <w:rsid w:val="0063132B"/>
    <w:rsid w:val="00634CF4"/>
    <w:rsid w:val="00652420"/>
    <w:rsid w:val="00654901"/>
    <w:rsid w:val="00666373"/>
    <w:rsid w:val="00694B88"/>
    <w:rsid w:val="00697D61"/>
    <w:rsid w:val="006A0965"/>
    <w:rsid w:val="006A71F7"/>
    <w:rsid w:val="006B0F4F"/>
    <w:rsid w:val="006B279E"/>
    <w:rsid w:val="006C4976"/>
    <w:rsid w:val="006E3956"/>
    <w:rsid w:val="006F5E25"/>
    <w:rsid w:val="007055B3"/>
    <w:rsid w:val="007077DA"/>
    <w:rsid w:val="00710C80"/>
    <w:rsid w:val="00715133"/>
    <w:rsid w:val="007218D0"/>
    <w:rsid w:val="0072303B"/>
    <w:rsid w:val="00740002"/>
    <w:rsid w:val="00752573"/>
    <w:rsid w:val="007912BA"/>
    <w:rsid w:val="007A0DCD"/>
    <w:rsid w:val="007B12DD"/>
    <w:rsid w:val="007C5162"/>
    <w:rsid w:val="007D1A53"/>
    <w:rsid w:val="007D204F"/>
    <w:rsid w:val="007D5332"/>
    <w:rsid w:val="007E6202"/>
    <w:rsid w:val="007E6A6F"/>
    <w:rsid w:val="007F083D"/>
    <w:rsid w:val="00801FE8"/>
    <w:rsid w:val="00803ECC"/>
    <w:rsid w:val="008134FF"/>
    <w:rsid w:val="00824BCD"/>
    <w:rsid w:val="0082529F"/>
    <w:rsid w:val="00836D46"/>
    <w:rsid w:val="00843DE1"/>
    <w:rsid w:val="00851B58"/>
    <w:rsid w:val="008521D7"/>
    <w:rsid w:val="00860AFB"/>
    <w:rsid w:val="008624CD"/>
    <w:rsid w:val="00862B18"/>
    <w:rsid w:val="00876467"/>
    <w:rsid w:val="00883989"/>
    <w:rsid w:val="00887EBA"/>
    <w:rsid w:val="008B3C7F"/>
    <w:rsid w:val="00900402"/>
    <w:rsid w:val="009009A3"/>
    <w:rsid w:val="009045BB"/>
    <w:rsid w:val="0090589E"/>
    <w:rsid w:val="009217BF"/>
    <w:rsid w:val="00931329"/>
    <w:rsid w:val="009344C5"/>
    <w:rsid w:val="00940A49"/>
    <w:rsid w:val="00941E48"/>
    <w:rsid w:val="00950A7D"/>
    <w:rsid w:val="00974C95"/>
    <w:rsid w:val="00992583"/>
    <w:rsid w:val="009A4918"/>
    <w:rsid w:val="009B0E2F"/>
    <w:rsid w:val="009B4AC6"/>
    <w:rsid w:val="009C1C2B"/>
    <w:rsid w:val="009D2CFC"/>
    <w:rsid w:val="009D304B"/>
    <w:rsid w:val="009D3236"/>
    <w:rsid w:val="009D7664"/>
    <w:rsid w:val="009E1F03"/>
    <w:rsid w:val="009E2F09"/>
    <w:rsid w:val="009E4302"/>
    <w:rsid w:val="009F57FA"/>
    <w:rsid w:val="009F7840"/>
    <w:rsid w:val="00A04162"/>
    <w:rsid w:val="00A04DE1"/>
    <w:rsid w:val="00A06B87"/>
    <w:rsid w:val="00A10EA3"/>
    <w:rsid w:val="00A31DE8"/>
    <w:rsid w:val="00A36FF2"/>
    <w:rsid w:val="00A37F6F"/>
    <w:rsid w:val="00A42889"/>
    <w:rsid w:val="00A43A42"/>
    <w:rsid w:val="00A449C9"/>
    <w:rsid w:val="00A51989"/>
    <w:rsid w:val="00A5708F"/>
    <w:rsid w:val="00A637CF"/>
    <w:rsid w:val="00A67A6F"/>
    <w:rsid w:val="00A73088"/>
    <w:rsid w:val="00A841FC"/>
    <w:rsid w:val="00A845EF"/>
    <w:rsid w:val="00A96488"/>
    <w:rsid w:val="00AA0E88"/>
    <w:rsid w:val="00AA34E4"/>
    <w:rsid w:val="00AB3A00"/>
    <w:rsid w:val="00AB7045"/>
    <w:rsid w:val="00AC30A3"/>
    <w:rsid w:val="00AC6967"/>
    <w:rsid w:val="00AD1187"/>
    <w:rsid w:val="00AD4744"/>
    <w:rsid w:val="00AD5883"/>
    <w:rsid w:val="00AE07AD"/>
    <w:rsid w:val="00AE6462"/>
    <w:rsid w:val="00B014B5"/>
    <w:rsid w:val="00B2730B"/>
    <w:rsid w:val="00B332A8"/>
    <w:rsid w:val="00B33CB5"/>
    <w:rsid w:val="00B441E9"/>
    <w:rsid w:val="00B51A46"/>
    <w:rsid w:val="00B51D8A"/>
    <w:rsid w:val="00B65E72"/>
    <w:rsid w:val="00B701EA"/>
    <w:rsid w:val="00B7380F"/>
    <w:rsid w:val="00B82B44"/>
    <w:rsid w:val="00B94C22"/>
    <w:rsid w:val="00BA0759"/>
    <w:rsid w:val="00BA55C0"/>
    <w:rsid w:val="00BA5689"/>
    <w:rsid w:val="00BA6ED9"/>
    <w:rsid w:val="00BC71E2"/>
    <w:rsid w:val="00BD3B31"/>
    <w:rsid w:val="00BD654F"/>
    <w:rsid w:val="00BE2C5C"/>
    <w:rsid w:val="00BF5120"/>
    <w:rsid w:val="00C02CA8"/>
    <w:rsid w:val="00C17E3C"/>
    <w:rsid w:val="00C219BC"/>
    <w:rsid w:val="00C31853"/>
    <w:rsid w:val="00C3654A"/>
    <w:rsid w:val="00C42C36"/>
    <w:rsid w:val="00C46AC5"/>
    <w:rsid w:val="00C72DD1"/>
    <w:rsid w:val="00CA39FC"/>
    <w:rsid w:val="00CA3ADB"/>
    <w:rsid w:val="00CA4EEC"/>
    <w:rsid w:val="00CA4F93"/>
    <w:rsid w:val="00CA7C1D"/>
    <w:rsid w:val="00CC0417"/>
    <w:rsid w:val="00CC14B8"/>
    <w:rsid w:val="00CE30F2"/>
    <w:rsid w:val="00CE3478"/>
    <w:rsid w:val="00CE3CF4"/>
    <w:rsid w:val="00CE42D9"/>
    <w:rsid w:val="00CE5971"/>
    <w:rsid w:val="00CF1998"/>
    <w:rsid w:val="00CF264E"/>
    <w:rsid w:val="00D02453"/>
    <w:rsid w:val="00D076EB"/>
    <w:rsid w:val="00D079F0"/>
    <w:rsid w:val="00D14048"/>
    <w:rsid w:val="00D210FD"/>
    <w:rsid w:val="00D220D5"/>
    <w:rsid w:val="00D3660C"/>
    <w:rsid w:val="00D4437D"/>
    <w:rsid w:val="00D55545"/>
    <w:rsid w:val="00D62501"/>
    <w:rsid w:val="00D85B6B"/>
    <w:rsid w:val="00D91DE0"/>
    <w:rsid w:val="00D926E1"/>
    <w:rsid w:val="00DA0230"/>
    <w:rsid w:val="00DA074B"/>
    <w:rsid w:val="00DA08C4"/>
    <w:rsid w:val="00DA572A"/>
    <w:rsid w:val="00DA6C0B"/>
    <w:rsid w:val="00DB3F07"/>
    <w:rsid w:val="00DC4FE6"/>
    <w:rsid w:val="00DD27AC"/>
    <w:rsid w:val="00DE2B5F"/>
    <w:rsid w:val="00DE4CF8"/>
    <w:rsid w:val="00E01EA9"/>
    <w:rsid w:val="00E1000C"/>
    <w:rsid w:val="00E102AF"/>
    <w:rsid w:val="00E13AE8"/>
    <w:rsid w:val="00E14E9B"/>
    <w:rsid w:val="00E16BF1"/>
    <w:rsid w:val="00E17F31"/>
    <w:rsid w:val="00E271DA"/>
    <w:rsid w:val="00E30284"/>
    <w:rsid w:val="00E41533"/>
    <w:rsid w:val="00E51EC9"/>
    <w:rsid w:val="00E571BB"/>
    <w:rsid w:val="00E57A20"/>
    <w:rsid w:val="00E67777"/>
    <w:rsid w:val="00E67B2B"/>
    <w:rsid w:val="00E76227"/>
    <w:rsid w:val="00E7709B"/>
    <w:rsid w:val="00E837FC"/>
    <w:rsid w:val="00E924C7"/>
    <w:rsid w:val="00EB542A"/>
    <w:rsid w:val="00EC27E1"/>
    <w:rsid w:val="00EC55BC"/>
    <w:rsid w:val="00EC6BAE"/>
    <w:rsid w:val="00EC6F10"/>
    <w:rsid w:val="00EE5FEC"/>
    <w:rsid w:val="00EF0655"/>
    <w:rsid w:val="00EF1EF3"/>
    <w:rsid w:val="00EF4628"/>
    <w:rsid w:val="00F043DD"/>
    <w:rsid w:val="00F10B1A"/>
    <w:rsid w:val="00F2676E"/>
    <w:rsid w:val="00F30C08"/>
    <w:rsid w:val="00F348A3"/>
    <w:rsid w:val="00F37C12"/>
    <w:rsid w:val="00F9041E"/>
    <w:rsid w:val="00F922FF"/>
    <w:rsid w:val="00FA0DAF"/>
    <w:rsid w:val="00FC06D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92117-3DA4-402D-8729-1163CE0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D0"/>
    <w:rPr>
      <w:rFonts w:ascii="Garamond" w:hAnsi="Garamond"/>
      <w:sz w:val="24"/>
      <w:lang w:eastAsia="en-US"/>
    </w:rPr>
  </w:style>
  <w:style w:type="paragraph" w:styleId="Heading1">
    <w:name w:val="heading 1"/>
    <w:basedOn w:val="Normal"/>
    <w:next w:val="Normal"/>
    <w:link w:val="Heading1Char"/>
    <w:qFormat/>
    <w:rsid w:val="00A5708F"/>
    <w:pPr>
      <w:keepNext/>
      <w:ind w:left="720"/>
      <w:outlineLvl w:val="0"/>
    </w:pPr>
    <w:rPr>
      <w:b/>
      <w:bCs/>
    </w:rPr>
  </w:style>
  <w:style w:type="paragraph" w:styleId="Heading2">
    <w:name w:val="heading 2"/>
    <w:basedOn w:val="Normal"/>
    <w:next w:val="Normal"/>
    <w:link w:val="Heading2Char"/>
    <w:uiPriority w:val="9"/>
    <w:semiHidden/>
    <w:unhideWhenUsed/>
    <w:qFormat/>
    <w:rsid w:val="00801FE8"/>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A5708F"/>
    <w:pPr>
      <w:keepNext/>
      <w:outlineLvl w:val="2"/>
    </w:pPr>
    <w:rPr>
      <w:rFonts w:ascii="Times New Roman" w:hAnsi="Times New Roman"/>
      <w:b/>
    </w:rPr>
  </w:style>
  <w:style w:type="paragraph" w:styleId="Heading4">
    <w:name w:val="heading 4"/>
    <w:basedOn w:val="Normal"/>
    <w:next w:val="Normal"/>
    <w:qFormat/>
    <w:rsid w:val="00A5708F"/>
    <w:pPr>
      <w:keepNext/>
      <w:outlineLvl w:val="3"/>
    </w:pPr>
    <w:rPr>
      <w:i/>
      <w:sz w:val="28"/>
    </w:rPr>
  </w:style>
  <w:style w:type="paragraph" w:styleId="Heading5">
    <w:name w:val="heading 5"/>
    <w:basedOn w:val="Normal"/>
    <w:next w:val="Normal"/>
    <w:qFormat/>
    <w:rsid w:val="00A5708F"/>
    <w:pPr>
      <w:keepNext/>
      <w:jc w:val="center"/>
      <w:outlineLvl w:val="4"/>
    </w:pPr>
    <w:rPr>
      <w:rFonts w:ascii="Times New Roman" w:hAnsi="Times New Roman"/>
      <w:sz w:val="36"/>
    </w:rPr>
  </w:style>
  <w:style w:type="paragraph" w:styleId="Heading6">
    <w:name w:val="heading 6"/>
    <w:basedOn w:val="Normal"/>
    <w:next w:val="Normal"/>
    <w:qFormat/>
    <w:rsid w:val="00A5708F"/>
    <w:pPr>
      <w:keepNext/>
      <w:jc w:val="center"/>
      <w:outlineLvl w:val="5"/>
    </w:pPr>
    <w:rPr>
      <w:rFonts w:ascii="Times New Roman" w:hAnsi="Times New Roman"/>
      <w:b/>
      <w:i/>
      <w:sz w:val="44"/>
    </w:rPr>
  </w:style>
  <w:style w:type="paragraph" w:styleId="Heading9">
    <w:name w:val="heading 9"/>
    <w:basedOn w:val="Normal"/>
    <w:next w:val="Normal"/>
    <w:qFormat/>
    <w:rsid w:val="00A5708F"/>
    <w:pPr>
      <w:keepNext/>
      <w:outlineLvl w:val="8"/>
    </w:pPr>
    <w:rPr>
      <w:rFonts w:ascii="Times New Roman" w:hAnsi="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08F"/>
    <w:pPr>
      <w:tabs>
        <w:tab w:val="center" w:pos="4153"/>
        <w:tab w:val="right" w:pos="8306"/>
      </w:tabs>
    </w:pPr>
    <w:rPr>
      <w:rFonts w:ascii="Times New Roman" w:hAnsi="Times New Roman"/>
    </w:rPr>
  </w:style>
  <w:style w:type="character" w:styleId="Hyperlink">
    <w:name w:val="Hyperlink"/>
    <w:basedOn w:val="DefaultParagraphFont"/>
    <w:rsid w:val="00A5708F"/>
    <w:rPr>
      <w:color w:val="0000FF"/>
      <w:u w:val="single"/>
    </w:rPr>
  </w:style>
  <w:style w:type="paragraph" w:styleId="BodyTextIndent">
    <w:name w:val="Body Text Indent"/>
    <w:basedOn w:val="Normal"/>
    <w:link w:val="BodyTextIndentChar"/>
    <w:uiPriority w:val="99"/>
    <w:rsid w:val="00A5708F"/>
    <w:pPr>
      <w:ind w:left="720"/>
    </w:pPr>
    <w:rPr>
      <w:rFonts w:ascii="Times New Roman" w:hAnsi="Times New Roman"/>
    </w:rPr>
  </w:style>
  <w:style w:type="paragraph" w:styleId="BodyTextIndent2">
    <w:name w:val="Body Text Indent 2"/>
    <w:basedOn w:val="Normal"/>
    <w:link w:val="BodyTextIndent2Char"/>
    <w:uiPriority w:val="99"/>
    <w:rsid w:val="00A5708F"/>
    <w:pPr>
      <w:ind w:left="720"/>
      <w:jc w:val="both"/>
    </w:pPr>
  </w:style>
  <w:style w:type="paragraph" w:styleId="BodyText2">
    <w:name w:val="Body Text 2"/>
    <w:basedOn w:val="Normal"/>
    <w:rsid w:val="00A5708F"/>
    <w:pPr>
      <w:jc w:val="both"/>
    </w:pPr>
  </w:style>
  <w:style w:type="paragraph" w:styleId="BodyTextIndent3">
    <w:name w:val="Body Text Indent 3"/>
    <w:basedOn w:val="Normal"/>
    <w:rsid w:val="00A5708F"/>
    <w:pPr>
      <w:ind w:left="1440"/>
      <w:jc w:val="both"/>
    </w:pPr>
  </w:style>
  <w:style w:type="character" w:styleId="PageNumber">
    <w:name w:val="page number"/>
    <w:basedOn w:val="DefaultParagraphFont"/>
    <w:rsid w:val="00A5708F"/>
  </w:style>
  <w:style w:type="paragraph" w:styleId="Header">
    <w:name w:val="header"/>
    <w:basedOn w:val="Normal"/>
    <w:rsid w:val="00A5708F"/>
    <w:pPr>
      <w:tabs>
        <w:tab w:val="center" w:pos="4153"/>
        <w:tab w:val="right" w:pos="8306"/>
      </w:tabs>
    </w:pPr>
    <w:rPr>
      <w:rFonts w:ascii="Times New Roman" w:hAnsi="Times New Roman"/>
    </w:rPr>
  </w:style>
  <w:style w:type="paragraph" w:styleId="BodyText">
    <w:name w:val="Body Text"/>
    <w:basedOn w:val="Normal"/>
    <w:rsid w:val="00A5708F"/>
    <w:pPr>
      <w:jc w:val="both"/>
    </w:pPr>
    <w:rPr>
      <w:i/>
    </w:rPr>
  </w:style>
  <w:style w:type="character" w:styleId="FollowedHyperlink">
    <w:name w:val="FollowedHyperlink"/>
    <w:basedOn w:val="DefaultParagraphFont"/>
    <w:rsid w:val="00A5708F"/>
    <w:rPr>
      <w:color w:val="800080"/>
      <w:u w:val="single"/>
    </w:rPr>
  </w:style>
  <w:style w:type="paragraph" w:customStyle="1" w:styleId="style3">
    <w:name w:val="style3"/>
    <w:basedOn w:val="Normal"/>
    <w:rsid w:val="00487393"/>
    <w:pPr>
      <w:spacing w:before="100" w:beforeAutospacing="1" w:after="100" w:afterAutospacing="1"/>
    </w:pPr>
    <w:rPr>
      <w:rFonts w:ascii="Arial" w:hAnsi="Arial" w:cs="Arial"/>
      <w:szCs w:val="24"/>
      <w:lang w:eastAsia="en-GB"/>
    </w:rPr>
  </w:style>
  <w:style w:type="paragraph" w:customStyle="1" w:styleId="style3style5">
    <w:name w:val="style3 style5"/>
    <w:basedOn w:val="Normal"/>
    <w:rsid w:val="00487393"/>
    <w:pPr>
      <w:spacing w:before="100" w:beforeAutospacing="1" w:after="100" w:afterAutospacing="1"/>
    </w:pPr>
    <w:rPr>
      <w:rFonts w:ascii="Times New Roman" w:hAnsi="Times New Roman"/>
      <w:szCs w:val="24"/>
      <w:lang w:eastAsia="en-GB"/>
    </w:rPr>
  </w:style>
  <w:style w:type="character" w:customStyle="1" w:styleId="bodytext1">
    <w:name w:val="bodytext1"/>
    <w:basedOn w:val="DefaultParagraphFont"/>
    <w:rsid w:val="005B528D"/>
    <w:rPr>
      <w:rFonts w:ascii="Arial" w:hAnsi="Arial" w:cs="Arial" w:hint="default"/>
      <w:color w:val="000000"/>
      <w:sz w:val="19"/>
      <w:szCs w:val="19"/>
    </w:rPr>
  </w:style>
  <w:style w:type="paragraph" w:styleId="NormalWeb">
    <w:name w:val="Normal (Web)"/>
    <w:basedOn w:val="Normal"/>
    <w:uiPriority w:val="99"/>
    <w:rsid w:val="005B528D"/>
    <w:pPr>
      <w:spacing w:before="100" w:beforeAutospacing="1" w:after="100" w:afterAutospacing="1"/>
    </w:pPr>
    <w:rPr>
      <w:rFonts w:ascii="Times New Roman" w:hAnsi="Times New Roman"/>
      <w:szCs w:val="24"/>
      <w:lang w:eastAsia="en-GB"/>
    </w:rPr>
  </w:style>
  <w:style w:type="paragraph" w:customStyle="1" w:styleId="style10">
    <w:name w:val="style10"/>
    <w:basedOn w:val="Normal"/>
    <w:rsid w:val="0031329F"/>
    <w:pPr>
      <w:spacing w:before="100" w:beforeAutospacing="1" w:after="100" w:afterAutospacing="1"/>
    </w:pPr>
    <w:rPr>
      <w:rFonts w:ascii="Arial" w:hAnsi="Arial" w:cs="Arial"/>
      <w:sz w:val="36"/>
      <w:szCs w:val="36"/>
      <w:lang w:val="en-US"/>
    </w:rPr>
  </w:style>
  <w:style w:type="paragraph" w:customStyle="1" w:styleId="style11">
    <w:name w:val="style11"/>
    <w:basedOn w:val="Normal"/>
    <w:rsid w:val="0031329F"/>
    <w:pPr>
      <w:spacing w:before="100" w:beforeAutospacing="1" w:after="100" w:afterAutospacing="1"/>
    </w:pPr>
    <w:rPr>
      <w:rFonts w:ascii="Times New Roman" w:hAnsi="Times New Roman"/>
      <w:color w:val="FF0000"/>
      <w:szCs w:val="24"/>
      <w:lang w:val="en-US"/>
    </w:rPr>
  </w:style>
  <w:style w:type="paragraph" w:customStyle="1" w:styleId="style12">
    <w:name w:val="style12"/>
    <w:basedOn w:val="Normal"/>
    <w:rsid w:val="0031329F"/>
    <w:pPr>
      <w:spacing w:before="100" w:beforeAutospacing="1" w:after="100" w:afterAutospacing="1"/>
    </w:pPr>
    <w:rPr>
      <w:rFonts w:ascii="Arial" w:hAnsi="Arial" w:cs="Arial"/>
      <w:color w:val="FF0000"/>
      <w:szCs w:val="24"/>
      <w:lang w:val="en-US"/>
    </w:rPr>
  </w:style>
  <w:style w:type="character" w:styleId="Strong">
    <w:name w:val="Strong"/>
    <w:basedOn w:val="DefaultParagraphFont"/>
    <w:uiPriority w:val="22"/>
    <w:qFormat/>
    <w:rsid w:val="0031329F"/>
    <w:rPr>
      <w:b/>
      <w:bCs/>
    </w:rPr>
  </w:style>
  <w:style w:type="character" w:customStyle="1" w:styleId="style111">
    <w:name w:val="style111"/>
    <w:basedOn w:val="DefaultParagraphFont"/>
    <w:rsid w:val="0031329F"/>
    <w:rPr>
      <w:color w:val="FF0000"/>
    </w:rPr>
  </w:style>
  <w:style w:type="paragraph" w:customStyle="1" w:styleId="style3style4">
    <w:name w:val="style3 style4"/>
    <w:basedOn w:val="Normal"/>
    <w:rsid w:val="0031329F"/>
    <w:pPr>
      <w:spacing w:before="100" w:beforeAutospacing="1" w:after="100" w:afterAutospacing="1"/>
    </w:pPr>
    <w:rPr>
      <w:rFonts w:ascii="Times New Roman" w:hAnsi="Times New Roman"/>
      <w:szCs w:val="24"/>
      <w:lang w:val="en-US"/>
    </w:rPr>
  </w:style>
  <w:style w:type="paragraph" w:customStyle="1" w:styleId="style3style11">
    <w:name w:val="style3 style11"/>
    <w:basedOn w:val="Normal"/>
    <w:rsid w:val="0031329F"/>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63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40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DB3F07"/>
    <w:rPr>
      <w:sz w:val="24"/>
      <w:lang w:eastAsia="en-US"/>
    </w:rPr>
  </w:style>
  <w:style w:type="paragraph" w:styleId="Subtitle">
    <w:name w:val="Subtitle"/>
    <w:basedOn w:val="Normal"/>
    <w:next w:val="Normal"/>
    <w:link w:val="SubtitleChar"/>
    <w:uiPriority w:val="11"/>
    <w:qFormat/>
    <w:rsid w:val="009D7664"/>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9D7664"/>
    <w:rPr>
      <w:rFonts w:ascii="Cambria" w:eastAsia="Times New Roman" w:hAnsi="Cambria" w:cs="Times New Roman"/>
      <w:sz w:val="24"/>
      <w:szCs w:val="24"/>
      <w:lang w:eastAsia="en-US"/>
    </w:rPr>
  </w:style>
  <w:style w:type="paragraph" w:styleId="NoSpacing">
    <w:name w:val="No Spacing"/>
    <w:uiPriority w:val="1"/>
    <w:qFormat/>
    <w:rsid w:val="002D58A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70159"/>
    <w:rPr>
      <w:rFonts w:ascii="Tahoma" w:hAnsi="Tahoma" w:cs="Tahoma"/>
      <w:sz w:val="16"/>
      <w:szCs w:val="16"/>
    </w:rPr>
  </w:style>
  <w:style w:type="character" w:customStyle="1" w:styleId="BalloonTextChar">
    <w:name w:val="Balloon Text Char"/>
    <w:basedOn w:val="DefaultParagraphFont"/>
    <w:link w:val="BalloonText"/>
    <w:uiPriority w:val="99"/>
    <w:semiHidden/>
    <w:rsid w:val="00470159"/>
    <w:rPr>
      <w:rFonts w:ascii="Tahoma" w:hAnsi="Tahoma" w:cs="Tahoma"/>
      <w:sz w:val="16"/>
      <w:szCs w:val="16"/>
      <w:lang w:eastAsia="en-US"/>
    </w:rPr>
  </w:style>
  <w:style w:type="paragraph" w:styleId="Title">
    <w:name w:val="Title"/>
    <w:basedOn w:val="Normal"/>
    <w:link w:val="TitleChar"/>
    <w:qFormat/>
    <w:rsid w:val="00CF264E"/>
    <w:pPr>
      <w:jc w:val="center"/>
    </w:pPr>
    <w:rPr>
      <w:rFonts w:ascii="Times New Roman" w:hAnsi="Times New Roman"/>
      <w:b/>
      <w:bCs/>
      <w:szCs w:val="24"/>
    </w:rPr>
  </w:style>
  <w:style w:type="character" w:customStyle="1" w:styleId="TitleChar">
    <w:name w:val="Title Char"/>
    <w:basedOn w:val="DefaultParagraphFont"/>
    <w:link w:val="Title"/>
    <w:rsid w:val="00CF264E"/>
    <w:rPr>
      <w:b/>
      <w:bCs/>
      <w:sz w:val="24"/>
      <w:szCs w:val="24"/>
      <w:lang w:eastAsia="en-US"/>
    </w:rPr>
  </w:style>
  <w:style w:type="character" w:customStyle="1" w:styleId="Heading2Char">
    <w:name w:val="Heading 2 Char"/>
    <w:basedOn w:val="DefaultParagraphFont"/>
    <w:link w:val="Heading2"/>
    <w:uiPriority w:val="9"/>
    <w:semiHidden/>
    <w:rsid w:val="00801FE8"/>
    <w:rPr>
      <w:rFonts w:ascii="Cambria" w:eastAsia="Times New Roman" w:hAnsi="Cambria" w:cs="Times New Roman"/>
      <w:b/>
      <w:bCs/>
      <w:color w:val="4F81BD"/>
      <w:sz w:val="26"/>
      <w:szCs w:val="26"/>
      <w:lang w:eastAsia="en-US"/>
    </w:rPr>
  </w:style>
  <w:style w:type="character" w:customStyle="1" w:styleId="Heading1Char">
    <w:name w:val="Heading 1 Char"/>
    <w:basedOn w:val="DefaultParagraphFont"/>
    <w:link w:val="Heading1"/>
    <w:rsid w:val="00801FE8"/>
    <w:rPr>
      <w:rFonts w:ascii="Garamond" w:hAnsi="Garamond"/>
      <w:b/>
      <w:bCs/>
      <w:sz w:val="24"/>
      <w:lang w:eastAsia="en-US"/>
    </w:rPr>
  </w:style>
  <w:style w:type="paragraph" w:customStyle="1" w:styleId="Default">
    <w:name w:val="Default"/>
    <w:rsid w:val="006C4976"/>
    <w:pPr>
      <w:autoSpaceDE w:val="0"/>
      <w:autoSpaceDN w:val="0"/>
      <w:adjustRightInd w:val="0"/>
    </w:pPr>
    <w:rPr>
      <w:rFonts w:ascii="Arial" w:eastAsia="Calibri" w:hAnsi="Arial" w:cs="Arial"/>
      <w:color w:val="000000"/>
      <w:sz w:val="24"/>
      <w:szCs w:val="24"/>
      <w:lang w:eastAsia="en-US"/>
    </w:rPr>
  </w:style>
  <w:style w:type="character" w:customStyle="1" w:styleId="BodyTextIndentChar">
    <w:name w:val="Body Text Indent Char"/>
    <w:basedOn w:val="DefaultParagraphFont"/>
    <w:link w:val="BodyTextIndent"/>
    <w:uiPriority w:val="99"/>
    <w:rsid w:val="00610686"/>
    <w:rPr>
      <w:sz w:val="24"/>
      <w:lang w:eastAsia="en-US"/>
    </w:rPr>
  </w:style>
  <w:style w:type="character" w:customStyle="1" w:styleId="BodyTextIndent2Char">
    <w:name w:val="Body Text Indent 2 Char"/>
    <w:basedOn w:val="DefaultParagraphFont"/>
    <w:link w:val="BodyTextIndent2"/>
    <w:uiPriority w:val="99"/>
    <w:rsid w:val="00610686"/>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339">
      <w:bodyDiv w:val="1"/>
      <w:marLeft w:val="0"/>
      <w:marRight w:val="0"/>
      <w:marTop w:val="0"/>
      <w:marBottom w:val="0"/>
      <w:divBdr>
        <w:top w:val="none" w:sz="0" w:space="0" w:color="auto"/>
        <w:left w:val="none" w:sz="0" w:space="0" w:color="auto"/>
        <w:bottom w:val="none" w:sz="0" w:space="0" w:color="auto"/>
        <w:right w:val="none" w:sz="0" w:space="0" w:color="auto"/>
      </w:divBdr>
    </w:div>
    <w:div w:id="100758265">
      <w:bodyDiv w:val="1"/>
      <w:marLeft w:val="0"/>
      <w:marRight w:val="0"/>
      <w:marTop w:val="0"/>
      <w:marBottom w:val="0"/>
      <w:divBdr>
        <w:top w:val="none" w:sz="0" w:space="0" w:color="auto"/>
        <w:left w:val="none" w:sz="0" w:space="0" w:color="auto"/>
        <w:bottom w:val="none" w:sz="0" w:space="0" w:color="auto"/>
        <w:right w:val="none" w:sz="0" w:space="0" w:color="auto"/>
      </w:divBdr>
    </w:div>
    <w:div w:id="540438463">
      <w:bodyDiv w:val="1"/>
      <w:marLeft w:val="0"/>
      <w:marRight w:val="0"/>
      <w:marTop w:val="0"/>
      <w:marBottom w:val="0"/>
      <w:divBdr>
        <w:top w:val="none" w:sz="0" w:space="0" w:color="auto"/>
        <w:left w:val="none" w:sz="0" w:space="0" w:color="auto"/>
        <w:bottom w:val="none" w:sz="0" w:space="0" w:color="auto"/>
        <w:right w:val="none" w:sz="0" w:space="0" w:color="auto"/>
      </w:divBdr>
    </w:div>
    <w:div w:id="798453167">
      <w:bodyDiv w:val="1"/>
      <w:marLeft w:val="0"/>
      <w:marRight w:val="0"/>
      <w:marTop w:val="0"/>
      <w:marBottom w:val="0"/>
      <w:divBdr>
        <w:top w:val="none" w:sz="0" w:space="0" w:color="auto"/>
        <w:left w:val="none" w:sz="0" w:space="0" w:color="auto"/>
        <w:bottom w:val="none" w:sz="0" w:space="0" w:color="auto"/>
        <w:right w:val="none" w:sz="0" w:space="0" w:color="auto"/>
      </w:divBdr>
    </w:div>
    <w:div w:id="1013536836">
      <w:bodyDiv w:val="1"/>
      <w:marLeft w:val="0"/>
      <w:marRight w:val="0"/>
      <w:marTop w:val="0"/>
      <w:marBottom w:val="0"/>
      <w:divBdr>
        <w:top w:val="none" w:sz="0" w:space="0" w:color="auto"/>
        <w:left w:val="none" w:sz="0" w:space="0" w:color="auto"/>
        <w:bottom w:val="none" w:sz="0" w:space="0" w:color="auto"/>
        <w:right w:val="none" w:sz="0" w:space="0" w:color="auto"/>
      </w:divBdr>
    </w:div>
    <w:div w:id="1478188195">
      <w:bodyDiv w:val="1"/>
      <w:marLeft w:val="0"/>
      <w:marRight w:val="0"/>
      <w:marTop w:val="0"/>
      <w:marBottom w:val="0"/>
      <w:divBdr>
        <w:top w:val="none" w:sz="0" w:space="0" w:color="auto"/>
        <w:left w:val="none" w:sz="0" w:space="0" w:color="auto"/>
        <w:bottom w:val="none" w:sz="0" w:space="0" w:color="auto"/>
        <w:right w:val="none" w:sz="0" w:space="0" w:color="auto"/>
      </w:divBdr>
    </w:div>
    <w:div w:id="1744595483">
      <w:bodyDiv w:val="1"/>
      <w:marLeft w:val="0"/>
      <w:marRight w:val="0"/>
      <w:marTop w:val="0"/>
      <w:marBottom w:val="0"/>
      <w:divBdr>
        <w:top w:val="none" w:sz="0" w:space="0" w:color="auto"/>
        <w:left w:val="none" w:sz="0" w:space="0" w:color="auto"/>
        <w:bottom w:val="none" w:sz="0" w:space="0" w:color="auto"/>
        <w:right w:val="none" w:sz="0" w:space="0" w:color="auto"/>
      </w:divBdr>
    </w:div>
    <w:div w:id="1913664005">
      <w:bodyDiv w:val="1"/>
      <w:marLeft w:val="0"/>
      <w:marRight w:val="0"/>
      <w:marTop w:val="0"/>
      <w:marBottom w:val="0"/>
      <w:divBdr>
        <w:top w:val="none" w:sz="0" w:space="0" w:color="auto"/>
        <w:left w:val="none" w:sz="0" w:space="0" w:color="auto"/>
        <w:bottom w:val="none" w:sz="0" w:space="0" w:color="auto"/>
        <w:right w:val="none" w:sz="0" w:space="0" w:color="auto"/>
      </w:divBdr>
    </w:div>
    <w:div w:id="19835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el\AppData\Local\AppData\Local\Microsoft\Windows\Temporary%20Internet%20Files\Content.Outlook\Centre%20Visit%202014\Student%20handbook\www.neilfuller.com" TargetMode="External"/><Relationship Id="rId13" Type="http://schemas.openxmlformats.org/officeDocument/2006/relationships/hyperlink" Target="http://www.cips.org/studyandqualify/cipsqualifications/policiesandprocedur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enm@cips.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eilfuller.com/downloads/data-protection-policy.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s.org/studyandqualify/cipsqualifications/joiningtheprogramme/" TargetMode="External"/><Relationship Id="rId5" Type="http://schemas.openxmlformats.org/officeDocument/2006/relationships/footnotes" Target="footnotes.xml"/><Relationship Id="rId15" Type="http://schemas.openxmlformats.org/officeDocument/2006/relationships/hyperlink" Target="http://www.cips.org/studyandqualify/cipsqualifications/policiesandprocedures/" TargetMode="External"/><Relationship Id="rId23" Type="http://schemas.openxmlformats.org/officeDocument/2006/relationships/theme" Target="theme/theme1.xml"/><Relationship Id="rId10" Type="http://schemas.openxmlformats.org/officeDocument/2006/relationships/hyperlink" Target="file:///C:\Users\Michael\AppData\Local\AppData\Local\Microsoft\Windows\Temporary%20Internet%20Files\Content.Outlook\Centre%20Visit%202014\Student%20handbook\www.cip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ilfuller.com" TargetMode="External"/><Relationship Id="rId14" Type="http://schemas.openxmlformats.org/officeDocument/2006/relationships/hyperlink" Target="http://www.cips.org/studyandqualify/cipsqualifications/policies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6922</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1</vt:lpstr>
    </vt:vector>
  </TitlesOfParts>
  <Company>TOSHIBA</Company>
  <LinksUpToDate>false</LinksUpToDate>
  <CharactersWithSpaces>45652</CharactersWithSpaces>
  <SharedDoc>false</SharedDoc>
  <HLinks>
    <vt:vector size="60" baseType="variant">
      <vt:variant>
        <vt:i4>3932208</vt:i4>
      </vt:variant>
      <vt:variant>
        <vt:i4>27</vt:i4>
      </vt:variant>
      <vt:variant>
        <vt:i4>0</vt:i4>
      </vt:variant>
      <vt:variant>
        <vt:i4>5</vt:i4>
      </vt:variant>
      <vt:variant>
        <vt:lpwstr>http://www.neilfuller.com/downloads/data-protection-policy.docx</vt:lpwstr>
      </vt:variant>
      <vt:variant>
        <vt:lpwstr/>
      </vt:variant>
      <vt:variant>
        <vt:i4>720897</vt:i4>
      </vt:variant>
      <vt:variant>
        <vt:i4>24</vt:i4>
      </vt:variant>
      <vt:variant>
        <vt:i4>0</vt:i4>
      </vt:variant>
      <vt:variant>
        <vt:i4>5</vt:i4>
      </vt:variant>
      <vt:variant>
        <vt:lpwstr>http://www.cips.org/studyandqualify/cipsqualifications/policiesandprocedures/</vt:lpwstr>
      </vt:variant>
      <vt:variant>
        <vt:lpwstr/>
      </vt:variant>
      <vt:variant>
        <vt:i4>720897</vt:i4>
      </vt:variant>
      <vt:variant>
        <vt:i4>21</vt:i4>
      </vt:variant>
      <vt:variant>
        <vt:i4>0</vt:i4>
      </vt:variant>
      <vt:variant>
        <vt:i4>5</vt:i4>
      </vt:variant>
      <vt:variant>
        <vt:lpwstr>http://www.cips.org/studyandqualify/cipsqualifications/policiesandprocedures/</vt:lpwstr>
      </vt:variant>
      <vt:variant>
        <vt:lpwstr/>
      </vt:variant>
      <vt:variant>
        <vt:i4>720897</vt:i4>
      </vt:variant>
      <vt:variant>
        <vt:i4>18</vt:i4>
      </vt:variant>
      <vt:variant>
        <vt:i4>0</vt:i4>
      </vt:variant>
      <vt:variant>
        <vt:i4>5</vt:i4>
      </vt:variant>
      <vt:variant>
        <vt:lpwstr>http://www.cips.org/studyandqualify/cipsqualifications/policiesandprocedures/</vt:lpwstr>
      </vt:variant>
      <vt:variant>
        <vt:lpwstr/>
      </vt:variant>
      <vt:variant>
        <vt:i4>2424849</vt:i4>
      </vt:variant>
      <vt:variant>
        <vt:i4>15</vt:i4>
      </vt:variant>
      <vt:variant>
        <vt:i4>0</vt:i4>
      </vt:variant>
      <vt:variant>
        <vt:i4>5</vt:i4>
      </vt:variant>
      <vt:variant>
        <vt:lpwstr>mailto:enm@cips.org</vt:lpwstr>
      </vt:variant>
      <vt:variant>
        <vt:lpwstr/>
      </vt:variant>
      <vt:variant>
        <vt:i4>6291582</vt:i4>
      </vt:variant>
      <vt:variant>
        <vt:i4>12</vt:i4>
      </vt:variant>
      <vt:variant>
        <vt:i4>0</vt:i4>
      </vt:variant>
      <vt:variant>
        <vt:i4>5</vt:i4>
      </vt:variant>
      <vt:variant>
        <vt:lpwstr>http://www.cips.org/studyandqualify/cipsqualifications/joiningtheprogramme/</vt:lpwstr>
      </vt:variant>
      <vt:variant>
        <vt:lpwstr/>
      </vt:variant>
      <vt:variant>
        <vt:i4>8323105</vt:i4>
      </vt:variant>
      <vt:variant>
        <vt:i4>9</vt:i4>
      </vt:variant>
      <vt:variant>
        <vt:i4>0</vt:i4>
      </vt:variant>
      <vt:variant>
        <vt:i4>5</vt:i4>
      </vt:variant>
      <vt:variant>
        <vt:lpwstr>../AppData/Local/Microsoft/Windows/Temporary Internet Files/Content.Outlook/Centre Visit 2014/Student handbook/www.cips.org</vt:lpwstr>
      </vt:variant>
      <vt:variant>
        <vt:lpwstr/>
      </vt:variant>
      <vt:variant>
        <vt:i4>1179716</vt:i4>
      </vt:variant>
      <vt:variant>
        <vt:i4>6</vt:i4>
      </vt:variant>
      <vt:variant>
        <vt:i4>0</vt:i4>
      </vt:variant>
      <vt:variant>
        <vt:i4>5</vt:i4>
      </vt:variant>
      <vt:variant>
        <vt:lpwstr>http://www.cips.org/studyandqualify/cipsexaminations/enrolmentguidelines/uktimetable/</vt:lpwstr>
      </vt:variant>
      <vt:variant>
        <vt:lpwstr/>
      </vt:variant>
      <vt:variant>
        <vt:i4>2949180</vt:i4>
      </vt:variant>
      <vt:variant>
        <vt:i4>3</vt:i4>
      </vt:variant>
      <vt:variant>
        <vt:i4>0</vt:i4>
      </vt:variant>
      <vt:variant>
        <vt:i4>5</vt:i4>
      </vt:variant>
      <vt:variant>
        <vt:lpwstr>http://www.neilfuller.com/</vt:lpwstr>
      </vt:variant>
      <vt:variant>
        <vt:lpwstr/>
      </vt:variant>
      <vt:variant>
        <vt:i4>1638485</vt:i4>
      </vt:variant>
      <vt:variant>
        <vt:i4>0</vt:i4>
      </vt:variant>
      <vt:variant>
        <vt:i4>0</vt:i4>
      </vt:variant>
      <vt:variant>
        <vt:i4>5</vt:i4>
      </vt:variant>
      <vt:variant>
        <vt:lpwstr>../AppData/Local/Microsoft/Windows/Temporary Internet Files/Content.Outlook/Centre Visit 2014/Student handbook/www.neilfuller.com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gill williams</dc:creator>
  <cp:lastModifiedBy>ulmss3</cp:lastModifiedBy>
  <cp:revision>3</cp:revision>
  <cp:lastPrinted>2015-11-11T16:21:00Z</cp:lastPrinted>
  <dcterms:created xsi:type="dcterms:W3CDTF">2017-03-22T13:33:00Z</dcterms:created>
  <dcterms:modified xsi:type="dcterms:W3CDTF">2017-03-22T13:35:00Z</dcterms:modified>
</cp:coreProperties>
</file>